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2240" w:rsidRPr="00002240" w:rsidRDefault="00924282" w:rsidP="001A0AA5">
      <w:pPr>
        <w:rPr>
          <w:b/>
          <w:sz w:val="22"/>
          <w:szCs w:val="22"/>
        </w:rPr>
      </w:pPr>
      <w:r w:rsidRPr="00002240">
        <w:rPr>
          <w:b/>
          <w:sz w:val="22"/>
          <w:szCs w:val="22"/>
        </w:rPr>
        <w:t>University of Florida at Orlando Heal</w:t>
      </w:r>
      <w:r w:rsidR="00F20CFF" w:rsidRPr="00002240">
        <w:rPr>
          <w:b/>
          <w:sz w:val="22"/>
          <w:szCs w:val="22"/>
        </w:rPr>
        <w:t xml:space="preserve">th </w:t>
      </w:r>
      <w:r w:rsidR="00002240" w:rsidRPr="00002240">
        <w:rPr>
          <w:b/>
          <w:sz w:val="22"/>
          <w:szCs w:val="22"/>
        </w:rPr>
        <w:t>Pediatric Residency Program</w:t>
      </w:r>
    </w:p>
    <w:p w:rsidR="00924282" w:rsidRPr="00002240" w:rsidRDefault="00F20CFF" w:rsidP="001A0AA5">
      <w:pPr>
        <w:rPr>
          <w:b/>
          <w:sz w:val="22"/>
          <w:szCs w:val="22"/>
        </w:rPr>
      </w:pPr>
      <w:r w:rsidRPr="00002240">
        <w:rPr>
          <w:b/>
          <w:sz w:val="22"/>
          <w:szCs w:val="22"/>
        </w:rPr>
        <w:t>Continuity</w:t>
      </w:r>
      <w:r w:rsidR="00924282" w:rsidRPr="00002240">
        <w:rPr>
          <w:b/>
          <w:sz w:val="22"/>
          <w:szCs w:val="22"/>
        </w:rPr>
        <w:t xml:space="preserve"> Clinic Goals and Objectives</w:t>
      </w:r>
    </w:p>
    <w:p w:rsidR="00D87A63" w:rsidRPr="00002240" w:rsidRDefault="00D87A63" w:rsidP="00793E61">
      <w:pPr>
        <w:outlineLvl w:val="0"/>
        <w:rPr>
          <w:sz w:val="22"/>
          <w:szCs w:val="22"/>
        </w:rPr>
      </w:pPr>
    </w:p>
    <w:tbl>
      <w:tblPr>
        <w:tblStyle w:val="TableGrid"/>
        <w:tblW w:w="0" w:type="auto"/>
        <w:tblLook w:val="04A0" w:firstRow="1" w:lastRow="0" w:firstColumn="1" w:lastColumn="0" w:noHBand="0" w:noVBand="1"/>
      </w:tblPr>
      <w:tblGrid>
        <w:gridCol w:w="2155"/>
        <w:gridCol w:w="7195"/>
      </w:tblGrid>
      <w:tr w:rsidR="00924282" w:rsidRPr="00002240" w:rsidTr="00924282">
        <w:tc>
          <w:tcPr>
            <w:tcW w:w="2155" w:type="dxa"/>
          </w:tcPr>
          <w:p w:rsidR="00924282" w:rsidRPr="00002240" w:rsidRDefault="00924282" w:rsidP="00793E61">
            <w:pPr>
              <w:outlineLvl w:val="0"/>
              <w:rPr>
                <w:sz w:val="22"/>
                <w:szCs w:val="22"/>
              </w:rPr>
            </w:pPr>
            <w:r w:rsidRPr="00002240">
              <w:rPr>
                <w:rFonts w:eastAsiaTheme="minorHAnsi"/>
                <w:sz w:val="22"/>
                <w:szCs w:val="22"/>
              </w:rPr>
              <w:t>Name of the rotation</w:t>
            </w:r>
          </w:p>
        </w:tc>
        <w:tc>
          <w:tcPr>
            <w:tcW w:w="7195" w:type="dxa"/>
          </w:tcPr>
          <w:p w:rsidR="00924282" w:rsidRPr="00002240" w:rsidRDefault="00A25290" w:rsidP="00793E61">
            <w:pPr>
              <w:outlineLvl w:val="0"/>
              <w:rPr>
                <w:sz w:val="22"/>
                <w:szCs w:val="22"/>
              </w:rPr>
            </w:pPr>
            <w:r w:rsidRPr="00002240">
              <w:rPr>
                <w:sz w:val="22"/>
                <w:szCs w:val="22"/>
              </w:rPr>
              <w:t>Continuity Clinic</w:t>
            </w:r>
          </w:p>
        </w:tc>
      </w:tr>
      <w:tr w:rsidR="00924282" w:rsidRPr="00002240" w:rsidTr="00924282">
        <w:tc>
          <w:tcPr>
            <w:tcW w:w="2155" w:type="dxa"/>
          </w:tcPr>
          <w:p w:rsidR="00924282" w:rsidRPr="00002240" w:rsidRDefault="00924282" w:rsidP="00793E61">
            <w:pPr>
              <w:outlineLvl w:val="0"/>
              <w:rPr>
                <w:sz w:val="22"/>
                <w:szCs w:val="22"/>
              </w:rPr>
            </w:pPr>
            <w:r w:rsidRPr="00002240">
              <w:rPr>
                <w:sz w:val="22"/>
                <w:szCs w:val="22"/>
              </w:rPr>
              <w:t>Duration</w:t>
            </w:r>
          </w:p>
        </w:tc>
        <w:tc>
          <w:tcPr>
            <w:tcW w:w="7195" w:type="dxa"/>
          </w:tcPr>
          <w:p w:rsidR="00924282" w:rsidRPr="00002240" w:rsidRDefault="00197C2D" w:rsidP="00793E61">
            <w:pPr>
              <w:outlineLvl w:val="0"/>
              <w:rPr>
                <w:sz w:val="22"/>
                <w:szCs w:val="22"/>
              </w:rPr>
            </w:pPr>
            <w:r w:rsidRPr="00002240">
              <w:rPr>
                <w:sz w:val="22"/>
                <w:szCs w:val="22"/>
              </w:rPr>
              <w:t>About one session a week (a minimum of 36 sessions each year for three years)</w:t>
            </w:r>
          </w:p>
        </w:tc>
      </w:tr>
      <w:tr w:rsidR="00924282" w:rsidRPr="00002240" w:rsidTr="00924282">
        <w:tc>
          <w:tcPr>
            <w:tcW w:w="2155" w:type="dxa"/>
          </w:tcPr>
          <w:p w:rsidR="00924282" w:rsidRPr="00002240" w:rsidRDefault="00924282" w:rsidP="00793E61">
            <w:pPr>
              <w:outlineLvl w:val="0"/>
              <w:rPr>
                <w:sz w:val="22"/>
                <w:szCs w:val="22"/>
              </w:rPr>
            </w:pPr>
            <w:r w:rsidRPr="00002240">
              <w:rPr>
                <w:sz w:val="22"/>
                <w:szCs w:val="22"/>
              </w:rPr>
              <w:t>Location</w:t>
            </w:r>
          </w:p>
        </w:tc>
        <w:tc>
          <w:tcPr>
            <w:tcW w:w="7195" w:type="dxa"/>
          </w:tcPr>
          <w:p w:rsidR="00B62ED9" w:rsidRPr="00002240" w:rsidRDefault="00361A1E" w:rsidP="00793E61">
            <w:pPr>
              <w:outlineLvl w:val="0"/>
              <w:rPr>
                <w:sz w:val="22"/>
                <w:szCs w:val="22"/>
              </w:rPr>
            </w:pPr>
            <w:r w:rsidRPr="00002240">
              <w:rPr>
                <w:sz w:val="22"/>
                <w:szCs w:val="22"/>
              </w:rPr>
              <w:t xml:space="preserve">Orlando </w:t>
            </w:r>
            <w:r w:rsidR="00B62ED9" w:rsidRPr="00002240">
              <w:rPr>
                <w:sz w:val="22"/>
                <w:szCs w:val="22"/>
              </w:rPr>
              <w:t>Health Primary Care Pediatrics</w:t>
            </w:r>
          </w:p>
          <w:p w:rsidR="00924282" w:rsidRPr="00002240" w:rsidRDefault="00A76D84" w:rsidP="00793E61">
            <w:pPr>
              <w:outlineLvl w:val="0"/>
              <w:rPr>
                <w:sz w:val="22"/>
                <w:szCs w:val="22"/>
              </w:rPr>
            </w:pPr>
            <w:r w:rsidRPr="00002240">
              <w:rPr>
                <w:sz w:val="22"/>
                <w:szCs w:val="22"/>
              </w:rPr>
              <w:t>51 Pennsylvania</w:t>
            </w:r>
            <w:r w:rsidR="00361A1E" w:rsidRPr="00002240">
              <w:rPr>
                <w:sz w:val="22"/>
                <w:szCs w:val="22"/>
              </w:rPr>
              <w:t xml:space="preserve"> </w:t>
            </w:r>
            <w:proofErr w:type="spellStart"/>
            <w:r w:rsidR="00361A1E" w:rsidRPr="00002240">
              <w:rPr>
                <w:sz w:val="22"/>
                <w:szCs w:val="22"/>
              </w:rPr>
              <w:t>st</w:t>
            </w:r>
            <w:proofErr w:type="spellEnd"/>
            <w:r w:rsidR="00361A1E" w:rsidRPr="00002240">
              <w:rPr>
                <w:sz w:val="22"/>
                <w:szCs w:val="22"/>
              </w:rPr>
              <w:t>, Orlando, Fl 32806</w:t>
            </w:r>
          </w:p>
        </w:tc>
      </w:tr>
      <w:tr w:rsidR="00924282" w:rsidRPr="00002240" w:rsidTr="00924282">
        <w:tc>
          <w:tcPr>
            <w:tcW w:w="2155" w:type="dxa"/>
          </w:tcPr>
          <w:p w:rsidR="00924282" w:rsidRPr="00002240" w:rsidRDefault="00924282" w:rsidP="00793E61">
            <w:pPr>
              <w:outlineLvl w:val="0"/>
              <w:rPr>
                <w:sz w:val="22"/>
                <w:szCs w:val="22"/>
              </w:rPr>
            </w:pPr>
            <w:r w:rsidRPr="00002240">
              <w:rPr>
                <w:sz w:val="22"/>
                <w:szCs w:val="22"/>
              </w:rPr>
              <w:t>Where to Go on Day 1</w:t>
            </w:r>
          </w:p>
        </w:tc>
        <w:tc>
          <w:tcPr>
            <w:tcW w:w="7195" w:type="dxa"/>
          </w:tcPr>
          <w:p w:rsidR="00B62ED9" w:rsidRPr="00002240" w:rsidRDefault="00B62ED9" w:rsidP="00793E61">
            <w:pPr>
              <w:outlineLvl w:val="0"/>
              <w:rPr>
                <w:sz w:val="22"/>
                <w:szCs w:val="22"/>
              </w:rPr>
            </w:pPr>
            <w:r w:rsidRPr="00002240">
              <w:rPr>
                <w:sz w:val="22"/>
                <w:szCs w:val="22"/>
              </w:rPr>
              <w:t>Orlando Health Primary Care Pediatrics</w:t>
            </w:r>
          </w:p>
          <w:p w:rsidR="00924282" w:rsidRPr="00002240" w:rsidRDefault="00A76D84" w:rsidP="00793E61">
            <w:pPr>
              <w:outlineLvl w:val="0"/>
              <w:rPr>
                <w:sz w:val="22"/>
                <w:szCs w:val="22"/>
              </w:rPr>
            </w:pPr>
            <w:r w:rsidRPr="00002240">
              <w:rPr>
                <w:sz w:val="22"/>
                <w:szCs w:val="22"/>
              </w:rPr>
              <w:t xml:space="preserve">51 Pennsylvania </w:t>
            </w:r>
            <w:proofErr w:type="spellStart"/>
            <w:r w:rsidRPr="00002240">
              <w:rPr>
                <w:sz w:val="22"/>
                <w:szCs w:val="22"/>
              </w:rPr>
              <w:t>st</w:t>
            </w:r>
            <w:proofErr w:type="spellEnd"/>
            <w:r w:rsidRPr="00002240">
              <w:rPr>
                <w:sz w:val="22"/>
                <w:szCs w:val="22"/>
              </w:rPr>
              <w:t>, Orlando, Fl 32806</w:t>
            </w:r>
          </w:p>
        </w:tc>
      </w:tr>
      <w:tr w:rsidR="00924282" w:rsidRPr="00002240" w:rsidTr="00924282">
        <w:tc>
          <w:tcPr>
            <w:tcW w:w="2155" w:type="dxa"/>
          </w:tcPr>
          <w:p w:rsidR="00924282" w:rsidRPr="00002240" w:rsidRDefault="00924282" w:rsidP="00793E61">
            <w:pPr>
              <w:outlineLvl w:val="0"/>
              <w:rPr>
                <w:sz w:val="22"/>
                <w:szCs w:val="22"/>
              </w:rPr>
            </w:pPr>
            <w:r w:rsidRPr="00002240">
              <w:rPr>
                <w:sz w:val="22"/>
                <w:szCs w:val="22"/>
              </w:rPr>
              <w:t>Rotation Director</w:t>
            </w:r>
          </w:p>
        </w:tc>
        <w:tc>
          <w:tcPr>
            <w:tcW w:w="7195" w:type="dxa"/>
          </w:tcPr>
          <w:p w:rsidR="00924282" w:rsidRPr="00002240" w:rsidRDefault="00924282" w:rsidP="00793E61">
            <w:pPr>
              <w:outlineLvl w:val="0"/>
              <w:rPr>
                <w:sz w:val="22"/>
                <w:szCs w:val="22"/>
              </w:rPr>
            </w:pPr>
            <w:proofErr w:type="spellStart"/>
            <w:r w:rsidRPr="00002240">
              <w:rPr>
                <w:sz w:val="22"/>
                <w:szCs w:val="22"/>
              </w:rPr>
              <w:t>Hanane</w:t>
            </w:r>
            <w:proofErr w:type="spellEnd"/>
            <w:r w:rsidRPr="00002240">
              <w:rPr>
                <w:sz w:val="22"/>
                <w:szCs w:val="22"/>
              </w:rPr>
              <w:t xml:space="preserve"> </w:t>
            </w:r>
            <w:proofErr w:type="spellStart"/>
            <w:r w:rsidRPr="00002240">
              <w:rPr>
                <w:sz w:val="22"/>
                <w:szCs w:val="22"/>
              </w:rPr>
              <w:t>Dahoui</w:t>
            </w:r>
            <w:proofErr w:type="spellEnd"/>
            <w:r w:rsidRPr="00002240">
              <w:rPr>
                <w:sz w:val="22"/>
                <w:szCs w:val="22"/>
              </w:rPr>
              <w:t>, MD</w:t>
            </w:r>
          </w:p>
        </w:tc>
      </w:tr>
      <w:tr w:rsidR="00924282" w:rsidRPr="00002240" w:rsidTr="00924282">
        <w:tc>
          <w:tcPr>
            <w:tcW w:w="2155" w:type="dxa"/>
          </w:tcPr>
          <w:p w:rsidR="00924282" w:rsidRPr="00002240" w:rsidRDefault="00924282" w:rsidP="00793E61">
            <w:pPr>
              <w:outlineLvl w:val="0"/>
              <w:rPr>
                <w:sz w:val="22"/>
                <w:szCs w:val="22"/>
              </w:rPr>
            </w:pPr>
            <w:r w:rsidRPr="00002240">
              <w:rPr>
                <w:sz w:val="22"/>
                <w:szCs w:val="22"/>
              </w:rPr>
              <w:t>Other Faculty</w:t>
            </w:r>
          </w:p>
        </w:tc>
        <w:tc>
          <w:tcPr>
            <w:tcW w:w="7195" w:type="dxa"/>
          </w:tcPr>
          <w:p w:rsidR="00924282" w:rsidRPr="00002240" w:rsidRDefault="00924282" w:rsidP="00793E61">
            <w:pPr>
              <w:outlineLvl w:val="0"/>
              <w:rPr>
                <w:sz w:val="22"/>
                <w:szCs w:val="22"/>
              </w:rPr>
            </w:pPr>
            <w:proofErr w:type="spellStart"/>
            <w:r w:rsidRPr="00002240">
              <w:rPr>
                <w:sz w:val="22"/>
                <w:szCs w:val="22"/>
              </w:rPr>
              <w:t>Adaobi</w:t>
            </w:r>
            <w:proofErr w:type="spellEnd"/>
            <w:r w:rsidRPr="00002240">
              <w:rPr>
                <w:sz w:val="22"/>
                <w:szCs w:val="22"/>
              </w:rPr>
              <w:t xml:space="preserve"> </w:t>
            </w:r>
            <w:proofErr w:type="spellStart"/>
            <w:r w:rsidRPr="00002240">
              <w:rPr>
                <w:sz w:val="22"/>
                <w:szCs w:val="22"/>
              </w:rPr>
              <w:t>Okobi</w:t>
            </w:r>
            <w:proofErr w:type="spellEnd"/>
            <w:r w:rsidRPr="00002240">
              <w:rPr>
                <w:sz w:val="22"/>
                <w:szCs w:val="22"/>
              </w:rPr>
              <w:t>, MD</w:t>
            </w:r>
          </w:p>
          <w:p w:rsidR="001A0AA5" w:rsidRPr="00002240" w:rsidRDefault="001A0AA5" w:rsidP="00793E61">
            <w:pPr>
              <w:outlineLvl w:val="0"/>
              <w:rPr>
                <w:sz w:val="22"/>
                <w:szCs w:val="22"/>
              </w:rPr>
            </w:pPr>
            <w:r w:rsidRPr="00002240">
              <w:rPr>
                <w:sz w:val="22"/>
                <w:szCs w:val="22"/>
              </w:rPr>
              <w:t>Melanie Capobianco, MD</w:t>
            </w:r>
          </w:p>
          <w:p w:rsidR="00924282" w:rsidRPr="00002240" w:rsidRDefault="00924282" w:rsidP="00793E61">
            <w:pPr>
              <w:outlineLvl w:val="0"/>
              <w:rPr>
                <w:sz w:val="22"/>
                <w:szCs w:val="22"/>
              </w:rPr>
            </w:pPr>
            <w:r w:rsidRPr="00002240">
              <w:rPr>
                <w:sz w:val="22"/>
                <w:szCs w:val="22"/>
              </w:rPr>
              <w:t>Kristin Farias, MD</w:t>
            </w:r>
          </w:p>
          <w:p w:rsidR="00A76D84" w:rsidRPr="00002240" w:rsidRDefault="00A76D84" w:rsidP="00793E61">
            <w:pPr>
              <w:outlineLvl w:val="0"/>
              <w:rPr>
                <w:sz w:val="22"/>
                <w:szCs w:val="22"/>
              </w:rPr>
            </w:pPr>
            <w:proofErr w:type="spellStart"/>
            <w:r w:rsidRPr="00002240">
              <w:rPr>
                <w:sz w:val="22"/>
                <w:szCs w:val="22"/>
              </w:rPr>
              <w:t>Suha</w:t>
            </w:r>
            <w:proofErr w:type="spellEnd"/>
            <w:r w:rsidRPr="00002240">
              <w:rPr>
                <w:sz w:val="22"/>
                <w:szCs w:val="22"/>
              </w:rPr>
              <w:t xml:space="preserve"> </w:t>
            </w:r>
            <w:proofErr w:type="spellStart"/>
            <w:r w:rsidRPr="00002240">
              <w:rPr>
                <w:sz w:val="22"/>
                <w:szCs w:val="22"/>
              </w:rPr>
              <w:t>Alkadry</w:t>
            </w:r>
            <w:proofErr w:type="spellEnd"/>
            <w:r w:rsidRPr="00002240">
              <w:rPr>
                <w:sz w:val="22"/>
                <w:szCs w:val="22"/>
              </w:rPr>
              <w:t>, MD</w:t>
            </w:r>
          </w:p>
        </w:tc>
      </w:tr>
      <w:tr w:rsidR="00924282" w:rsidRPr="00002240" w:rsidTr="00924282">
        <w:tc>
          <w:tcPr>
            <w:tcW w:w="2155" w:type="dxa"/>
          </w:tcPr>
          <w:p w:rsidR="00924282" w:rsidRPr="00002240" w:rsidRDefault="00924282" w:rsidP="00793E61">
            <w:pPr>
              <w:outlineLvl w:val="0"/>
              <w:rPr>
                <w:sz w:val="22"/>
                <w:szCs w:val="22"/>
              </w:rPr>
            </w:pPr>
            <w:r w:rsidRPr="00002240">
              <w:rPr>
                <w:sz w:val="22"/>
                <w:szCs w:val="22"/>
              </w:rPr>
              <w:t>Last revision</w:t>
            </w:r>
          </w:p>
        </w:tc>
        <w:tc>
          <w:tcPr>
            <w:tcW w:w="7195" w:type="dxa"/>
          </w:tcPr>
          <w:p w:rsidR="00924282" w:rsidRPr="00002240" w:rsidRDefault="001A0AA5" w:rsidP="00793E61">
            <w:pPr>
              <w:outlineLvl w:val="0"/>
              <w:rPr>
                <w:sz w:val="22"/>
                <w:szCs w:val="22"/>
              </w:rPr>
            </w:pPr>
            <w:r w:rsidRPr="00002240">
              <w:rPr>
                <w:sz w:val="22"/>
                <w:szCs w:val="22"/>
              </w:rPr>
              <w:t>1/2022</w:t>
            </w:r>
          </w:p>
        </w:tc>
      </w:tr>
    </w:tbl>
    <w:p w:rsidR="00D87A63" w:rsidRPr="00002240" w:rsidRDefault="00D87A63" w:rsidP="00793E61">
      <w:pPr>
        <w:outlineLvl w:val="0"/>
        <w:rPr>
          <w:sz w:val="22"/>
          <w:szCs w:val="22"/>
        </w:rPr>
      </w:pPr>
    </w:p>
    <w:p w:rsidR="009207DB" w:rsidRPr="00002240" w:rsidRDefault="009207DB" w:rsidP="00793E61">
      <w:pPr>
        <w:rPr>
          <w:b/>
          <w:sz w:val="22"/>
          <w:szCs w:val="22"/>
        </w:rPr>
      </w:pPr>
    </w:p>
    <w:p w:rsidR="005652A3" w:rsidRPr="00002240" w:rsidRDefault="00197C2D" w:rsidP="00793E61">
      <w:pPr>
        <w:rPr>
          <w:b/>
          <w:sz w:val="22"/>
          <w:szCs w:val="22"/>
        </w:rPr>
      </w:pPr>
      <w:r w:rsidRPr="00002240">
        <w:rPr>
          <w:b/>
          <w:sz w:val="22"/>
          <w:szCs w:val="22"/>
        </w:rPr>
        <w:t>Introduction</w:t>
      </w:r>
    </w:p>
    <w:p w:rsidR="005652A3" w:rsidRPr="00002240" w:rsidRDefault="005652A3" w:rsidP="00793E61">
      <w:pPr>
        <w:rPr>
          <w:b/>
          <w:sz w:val="22"/>
          <w:szCs w:val="22"/>
        </w:rPr>
      </w:pPr>
    </w:p>
    <w:p w:rsidR="003C542E" w:rsidRPr="00002240" w:rsidRDefault="00DC452D" w:rsidP="00002240">
      <w:pPr>
        <w:rPr>
          <w:sz w:val="22"/>
          <w:szCs w:val="22"/>
        </w:rPr>
      </w:pPr>
      <w:r w:rsidRPr="00002240">
        <w:rPr>
          <w:sz w:val="22"/>
          <w:szCs w:val="22"/>
        </w:rPr>
        <w:t>The goal</w:t>
      </w:r>
      <w:r w:rsidR="00226147" w:rsidRPr="00002240">
        <w:rPr>
          <w:sz w:val="22"/>
          <w:szCs w:val="22"/>
        </w:rPr>
        <w:t>s</w:t>
      </w:r>
      <w:r w:rsidRPr="00002240">
        <w:rPr>
          <w:sz w:val="22"/>
          <w:szCs w:val="22"/>
        </w:rPr>
        <w:t xml:space="preserve"> of </w:t>
      </w:r>
      <w:r w:rsidR="00226147" w:rsidRPr="00002240">
        <w:rPr>
          <w:sz w:val="22"/>
          <w:szCs w:val="22"/>
        </w:rPr>
        <w:t>the continuity clinic experience are to help residents acquire the competencies essential for the comprehensive, coordinated, longitudinal care of children who have a wide variety of medical, behavioral and social problems.</w:t>
      </w:r>
    </w:p>
    <w:p w:rsidR="003C542E" w:rsidRPr="00002240" w:rsidRDefault="003C542E" w:rsidP="00793E61">
      <w:pPr>
        <w:jc w:val="center"/>
        <w:rPr>
          <w:b/>
          <w:sz w:val="22"/>
          <w:szCs w:val="22"/>
        </w:rPr>
      </w:pPr>
    </w:p>
    <w:p w:rsidR="003C542E" w:rsidRPr="00002240" w:rsidRDefault="003C542E" w:rsidP="00793E61">
      <w:pPr>
        <w:jc w:val="center"/>
        <w:rPr>
          <w:b/>
          <w:sz w:val="22"/>
          <w:szCs w:val="22"/>
        </w:rPr>
      </w:pPr>
    </w:p>
    <w:p w:rsidR="003C542E" w:rsidRPr="00002240" w:rsidRDefault="003C542E" w:rsidP="00793E61">
      <w:pPr>
        <w:jc w:val="center"/>
        <w:rPr>
          <w:b/>
          <w:sz w:val="22"/>
          <w:szCs w:val="22"/>
        </w:rPr>
      </w:pPr>
    </w:p>
    <w:p w:rsidR="00125B7B" w:rsidRPr="00002240" w:rsidRDefault="00125B7B" w:rsidP="00793E61">
      <w:pPr>
        <w:jc w:val="center"/>
        <w:rPr>
          <w:b/>
          <w:sz w:val="22"/>
          <w:szCs w:val="22"/>
        </w:rPr>
      </w:pPr>
      <w:r w:rsidRPr="00002240">
        <w:rPr>
          <w:b/>
          <w:sz w:val="22"/>
          <w:szCs w:val="22"/>
        </w:rPr>
        <w:t>Competency-Based Goals and Objectives</w:t>
      </w:r>
    </w:p>
    <w:p w:rsidR="00125B7B" w:rsidRPr="00002240" w:rsidRDefault="00125B7B" w:rsidP="00793E61">
      <w:pPr>
        <w:jc w:val="center"/>
        <w:rPr>
          <w:b/>
          <w:sz w:val="22"/>
          <w:szCs w:val="22"/>
        </w:rPr>
      </w:pPr>
    </w:p>
    <w:p w:rsidR="00125B7B" w:rsidRPr="00002240" w:rsidRDefault="00125B7B" w:rsidP="00793E61">
      <w:pPr>
        <w:rPr>
          <w:b/>
          <w:sz w:val="22"/>
          <w:szCs w:val="22"/>
        </w:rPr>
      </w:pPr>
      <w:r w:rsidRPr="00002240">
        <w:rPr>
          <w:b/>
          <w:sz w:val="22"/>
          <w:szCs w:val="22"/>
        </w:rPr>
        <w:t xml:space="preserve">PGY3 Resident </w:t>
      </w:r>
    </w:p>
    <w:p w:rsidR="00125B7B" w:rsidRPr="00002240" w:rsidRDefault="00125B7B" w:rsidP="00793E61">
      <w:pPr>
        <w:rPr>
          <w:b/>
          <w:sz w:val="22"/>
          <w:szCs w:val="22"/>
        </w:rPr>
      </w:pPr>
    </w:p>
    <w:p w:rsidR="00125B7B" w:rsidRPr="00002240" w:rsidRDefault="00125B7B" w:rsidP="00793E61">
      <w:pPr>
        <w:rPr>
          <w:sz w:val="22"/>
          <w:szCs w:val="22"/>
        </w:rPr>
      </w:pPr>
      <w:r w:rsidRPr="00002240">
        <w:rPr>
          <w:sz w:val="22"/>
          <w:szCs w:val="22"/>
        </w:rPr>
        <w:t>The senior resident c</w:t>
      </w:r>
      <w:r w:rsidR="00553C79" w:rsidRPr="00002240">
        <w:rPr>
          <w:sz w:val="22"/>
          <w:szCs w:val="22"/>
        </w:rPr>
        <w:t>ontinuity clinic</w:t>
      </w:r>
      <w:r w:rsidRPr="00002240">
        <w:rPr>
          <w:sz w:val="22"/>
          <w:szCs w:val="22"/>
        </w:rPr>
        <w:t xml:space="preserve"> experience emphasizes demonstration of medical knowledge, clinical assessment skills, independent decision-making ability, and effective and efficient patient management for the critically ill child. </w:t>
      </w:r>
    </w:p>
    <w:p w:rsidR="00125B7B" w:rsidRPr="00002240" w:rsidRDefault="00125B7B" w:rsidP="00793E61">
      <w:pPr>
        <w:rPr>
          <w:sz w:val="22"/>
          <w:szCs w:val="22"/>
        </w:rPr>
      </w:pPr>
    </w:p>
    <w:p w:rsidR="00125B7B" w:rsidRPr="00002240" w:rsidRDefault="00125B7B" w:rsidP="00793E61">
      <w:pPr>
        <w:rPr>
          <w:b/>
          <w:sz w:val="22"/>
          <w:szCs w:val="22"/>
        </w:rPr>
      </w:pPr>
      <w:r w:rsidRPr="00002240">
        <w:rPr>
          <w:b/>
          <w:sz w:val="22"/>
          <w:szCs w:val="22"/>
        </w:rPr>
        <w:t xml:space="preserve">PGY2 Resident </w:t>
      </w:r>
    </w:p>
    <w:p w:rsidR="00125B7B" w:rsidRPr="00002240" w:rsidRDefault="00125B7B" w:rsidP="00793E61">
      <w:pPr>
        <w:rPr>
          <w:b/>
          <w:sz w:val="22"/>
          <w:szCs w:val="22"/>
        </w:rPr>
      </w:pPr>
    </w:p>
    <w:p w:rsidR="00125B7B" w:rsidRPr="00002240" w:rsidRDefault="00125B7B" w:rsidP="00793E61">
      <w:pPr>
        <w:rPr>
          <w:sz w:val="22"/>
          <w:szCs w:val="22"/>
        </w:rPr>
      </w:pPr>
      <w:r w:rsidRPr="00002240">
        <w:rPr>
          <w:sz w:val="22"/>
          <w:szCs w:val="22"/>
        </w:rPr>
        <w:t>The junior resident</w:t>
      </w:r>
      <w:r w:rsidR="00553C79" w:rsidRPr="00002240">
        <w:rPr>
          <w:sz w:val="22"/>
          <w:szCs w:val="22"/>
        </w:rPr>
        <w:t>s</w:t>
      </w:r>
      <w:r w:rsidRPr="00002240">
        <w:rPr>
          <w:sz w:val="22"/>
          <w:szCs w:val="22"/>
        </w:rPr>
        <w:t xml:space="preserve"> c</w:t>
      </w:r>
      <w:r w:rsidR="00553C79" w:rsidRPr="00002240">
        <w:rPr>
          <w:sz w:val="22"/>
          <w:szCs w:val="22"/>
        </w:rPr>
        <w:t>ontinuity clinic</w:t>
      </w:r>
      <w:r w:rsidRPr="00002240">
        <w:rPr>
          <w:sz w:val="22"/>
          <w:szCs w:val="22"/>
        </w:rPr>
        <w:t xml:space="preserve"> experience emphasizes growth in medical knowledge, clinical assessment skills, independent decision-making ability, and effective and efficient patient management skills for the critically ill child. </w:t>
      </w:r>
    </w:p>
    <w:p w:rsidR="00125B7B" w:rsidRPr="00002240" w:rsidRDefault="00125B7B" w:rsidP="00793E61">
      <w:pPr>
        <w:rPr>
          <w:sz w:val="22"/>
          <w:szCs w:val="22"/>
        </w:rPr>
      </w:pPr>
    </w:p>
    <w:p w:rsidR="00125B7B" w:rsidRPr="00002240" w:rsidRDefault="00125B7B" w:rsidP="00793E61">
      <w:pPr>
        <w:rPr>
          <w:sz w:val="22"/>
          <w:szCs w:val="22"/>
        </w:rPr>
      </w:pPr>
    </w:p>
    <w:p w:rsidR="00125B7B" w:rsidRPr="00002240" w:rsidRDefault="00125B7B" w:rsidP="00793E61">
      <w:pPr>
        <w:rPr>
          <w:b/>
          <w:sz w:val="22"/>
          <w:szCs w:val="22"/>
        </w:rPr>
      </w:pPr>
      <w:r w:rsidRPr="00002240">
        <w:rPr>
          <w:b/>
          <w:sz w:val="22"/>
          <w:szCs w:val="22"/>
        </w:rPr>
        <w:t xml:space="preserve">PGY1 Resident </w:t>
      </w:r>
    </w:p>
    <w:p w:rsidR="00125B7B" w:rsidRPr="00002240" w:rsidRDefault="00125B7B" w:rsidP="00793E61">
      <w:pPr>
        <w:rPr>
          <w:b/>
          <w:sz w:val="22"/>
          <w:szCs w:val="22"/>
        </w:rPr>
      </w:pPr>
    </w:p>
    <w:p w:rsidR="00125B7B" w:rsidRPr="00002240" w:rsidRDefault="00125B7B" w:rsidP="00793E61">
      <w:pPr>
        <w:rPr>
          <w:sz w:val="22"/>
          <w:szCs w:val="22"/>
        </w:rPr>
      </w:pPr>
      <w:r w:rsidRPr="00002240">
        <w:rPr>
          <w:sz w:val="22"/>
          <w:szCs w:val="22"/>
        </w:rPr>
        <w:t>The intern c</w:t>
      </w:r>
      <w:r w:rsidR="00553C79" w:rsidRPr="00002240">
        <w:rPr>
          <w:sz w:val="22"/>
          <w:szCs w:val="22"/>
        </w:rPr>
        <w:t>ontinuity clinic</w:t>
      </w:r>
      <w:r w:rsidRPr="00002240">
        <w:rPr>
          <w:sz w:val="22"/>
          <w:szCs w:val="22"/>
        </w:rPr>
        <w:t xml:space="preserve"> experience emphasizes recognition of sick children, development of medical knowledge, and formation of clinical assessment skills, decision-making ability, and patient management aptitude.</w:t>
      </w:r>
    </w:p>
    <w:p w:rsidR="00D72FD6" w:rsidRPr="00002240" w:rsidRDefault="00D72FD6" w:rsidP="00793E61">
      <w:pPr>
        <w:tabs>
          <w:tab w:val="left" w:pos="-1440"/>
          <w:tab w:val="left" w:pos="-720"/>
          <w:tab w:val="left" w:pos="0"/>
          <w:tab w:val="left" w:pos="2160"/>
          <w:tab w:val="left" w:pos="2520"/>
          <w:tab w:val="left" w:pos="2880"/>
        </w:tabs>
        <w:suppressAutoHyphens/>
        <w:rPr>
          <w:color w:val="000000" w:themeColor="text1"/>
          <w:sz w:val="22"/>
          <w:szCs w:val="22"/>
        </w:rPr>
      </w:pPr>
      <w:r w:rsidRPr="00002240">
        <w:rPr>
          <w:color w:val="000000" w:themeColor="text1"/>
          <w:sz w:val="22"/>
          <w:szCs w:val="22"/>
        </w:rPr>
        <w:br/>
      </w:r>
    </w:p>
    <w:p w:rsidR="00E6441B" w:rsidRPr="00002240" w:rsidRDefault="00E6441B" w:rsidP="00793E61">
      <w:pPr>
        <w:tabs>
          <w:tab w:val="left" w:pos="-1440"/>
          <w:tab w:val="left" w:pos="-720"/>
          <w:tab w:val="left" w:pos="0"/>
          <w:tab w:val="left" w:pos="2160"/>
          <w:tab w:val="left" w:pos="2520"/>
          <w:tab w:val="left" w:pos="2880"/>
        </w:tabs>
        <w:suppressAutoHyphens/>
        <w:rPr>
          <w:sz w:val="22"/>
          <w:szCs w:val="22"/>
        </w:rPr>
      </w:pPr>
    </w:p>
    <w:p w:rsidR="00002240" w:rsidRPr="00002240" w:rsidRDefault="00002240" w:rsidP="00002240">
      <w:pPr>
        <w:rPr>
          <w:sz w:val="22"/>
          <w:szCs w:val="22"/>
        </w:rPr>
      </w:pPr>
    </w:p>
    <w:p w:rsidR="00DF0DD3" w:rsidRPr="00002240" w:rsidRDefault="00DF0DD3" w:rsidP="00002240">
      <w:pPr>
        <w:jc w:val="center"/>
        <w:rPr>
          <w:b/>
          <w:sz w:val="22"/>
          <w:szCs w:val="22"/>
        </w:rPr>
      </w:pPr>
      <w:r w:rsidRPr="00002240">
        <w:rPr>
          <w:b/>
          <w:sz w:val="22"/>
          <w:szCs w:val="22"/>
        </w:rPr>
        <w:lastRenderedPageBreak/>
        <w:t>ACGME COMPETENCY</w:t>
      </w:r>
    </w:p>
    <w:p w:rsidR="00DF0DD3" w:rsidRPr="00002240" w:rsidRDefault="00DF0DD3" w:rsidP="00793E61">
      <w:pPr>
        <w:rPr>
          <w:b/>
          <w:sz w:val="22"/>
          <w:szCs w:val="22"/>
        </w:rPr>
      </w:pPr>
    </w:p>
    <w:p w:rsidR="000903BB" w:rsidRPr="00002240" w:rsidRDefault="000903BB" w:rsidP="00793E61">
      <w:pPr>
        <w:rPr>
          <w:b/>
          <w:sz w:val="22"/>
          <w:szCs w:val="22"/>
        </w:rPr>
      </w:pPr>
    </w:p>
    <w:p w:rsidR="00D257AB" w:rsidRPr="00002240" w:rsidRDefault="00D257AB" w:rsidP="00793E61">
      <w:pPr>
        <w:rPr>
          <w:b/>
          <w:sz w:val="22"/>
          <w:szCs w:val="22"/>
        </w:rPr>
      </w:pPr>
      <w:r w:rsidRPr="00002240">
        <w:rPr>
          <w:b/>
          <w:sz w:val="22"/>
          <w:szCs w:val="22"/>
        </w:rPr>
        <w:t xml:space="preserve">Rotation Specific Competency Objectives </w:t>
      </w:r>
    </w:p>
    <w:p w:rsidR="00DF0DD3" w:rsidRPr="00002240" w:rsidRDefault="00DF0DD3" w:rsidP="00793E61">
      <w:pPr>
        <w:rPr>
          <w:b/>
          <w:sz w:val="22"/>
          <w:szCs w:val="22"/>
        </w:rPr>
      </w:pPr>
    </w:p>
    <w:p w:rsidR="00DF0DD3" w:rsidRPr="00002240" w:rsidRDefault="00DF0DD3" w:rsidP="00793E61">
      <w:pPr>
        <w:rPr>
          <w:b/>
          <w:sz w:val="22"/>
          <w:szCs w:val="22"/>
        </w:rPr>
      </w:pPr>
      <w:r w:rsidRPr="00002240">
        <w:rPr>
          <w:noProof/>
          <w:sz w:val="22"/>
          <w:szCs w:val="22"/>
        </w:rPr>
        <w:drawing>
          <wp:inline distT="0" distB="0" distL="0" distR="0" wp14:anchorId="214D6CF0" wp14:editId="3258E4CB">
            <wp:extent cx="5943600" cy="6286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28650"/>
                    </a:xfrm>
                    <a:prstGeom prst="rect">
                      <a:avLst/>
                    </a:prstGeom>
                  </pic:spPr>
                </pic:pic>
              </a:graphicData>
            </a:graphic>
          </wp:inline>
        </w:drawing>
      </w:r>
    </w:p>
    <w:p w:rsidR="00DF0DD3" w:rsidRPr="00002240" w:rsidRDefault="00DF0DD3" w:rsidP="00793E61">
      <w:pPr>
        <w:rPr>
          <w:sz w:val="22"/>
          <w:szCs w:val="22"/>
        </w:rPr>
      </w:pPr>
    </w:p>
    <w:p w:rsidR="00BA3F2F" w:rsidRPr="00002240" w:rsidRDefault="00BA3F2F" w:rsidP="0074307C">
      <w:pPr>
        <w:pStyle w:val="ListParagraph"/>
        <w:numPr>
          <w:ilvl w:val="0"/>
          <w:numId w:val="10"/>
        </w:numPr>
        <w:spacing w:line="240" w:lineRule="auto"/>
        <w:rPr>
          <w:rFonts w:ascii="Times New Roman" w:hAnsi="Times New Roman" w:cs="Times New Roman"/>
        </w:rPr>
      </w:pPr>
      <w:r w:rsidRPr="00002240">
        <w:rPr>
          <w:rFonts w:ascii="Times New Roman" w:hAnsi="Times New Roman" w:cs="Times New Roman"/>
        </w:rPr>
        <w:t xml:space="preserve">Provide comprehensive health care promotion, screening and disease prevention services to infants, children adolescents and their families based on nationally recognized periodicity schedules (AAP Health Supervision Guidelines, Bright Futures).  </w:t>
      </w:r>
    </w:p>
    <w:p w:rsidR="001E11FC" w:rsidRPr="00002240" w:rsidRDefault="001E11FC" w:rsidP="001E11FC">
      <w:pPr>
        <w:pStyle w:val="ListParagraph"/>
        <w:spacing w:line="240" w:lineRule="auto"/>
        <w:ind w:left="360"/>
        <w:rPr>
          <w:rFonts w:ascii="Times New Roman" w:hAnsi="Times New Roman" w:cs="Times New Roman"/>
        </w:rPr>
      </w:pPr>
    </w:p>
    <w:p w:rsidR="006D6215" w:rsidRPr="00002240" w:rsidRDefault="006D6215" w:rsidP="0074307C">
      <w:pPr>
        <w:pStyle w:val="ListParagraph"/>
        <w:numPr>
          <w:ilvl w:val="0"/>
          <w:numId w:val="10"/>
        </w:numPr>
        <w:tabs>
          <w:tab w:val="left" w:pos="374"/>
        </w:tabs>
        <w:spacing w:line="240" w:lineRule="auto"/>
        <w:rPr>
          <w:rFonts w:ascii="Times New Roman" w:hAnsi="Times New Roman" w:cs="Times New Roman"/>
        </w:rPr>
      </w:pPr>
      <w:r w:rsidRPr="00002240">
        <w:rPr>
          <w:rFonts w:ascii="Times New Roman" w:hAnsi="Times New Roman" w:cs="Times New Roman"/>
        </w:rPr>
        <w:t xml:space="preserve">Perform a family centered health supervision interview. </w:t>
      </w:r>
    </w:p>
    <w:p w:rsidR="006D6215" w:rsidRPr="00002240" w:rsidRDefault="006D6215" w:rsidP="0074307C">
      <w:pPr>
        <w:pStyle w:val="ListParagraph"/>
        <w:numPr>
          <w:ilvl w:val="0"/>
          <w:numId w:val="12"/>
        </w:numPr>
        <w:rPr>
          <w:rFonts w:ascii="Times New Roman" w:hAnsi="Times New Roman" w:cs="Times New Roman"/>
        </w:rPr>
      </w:pPr>
      <w:r w:rsidRPr="00002240">
        <w:rPr>
          <w:rFonts w:ascii="Times New Roman" w:hAnsi="Times New Roman" w:cs="Times New Roman"/>
        </w:rPr>
        <w:t xml:space="preserve">Define family and identify significant family members and other significant caretakers and what role they play in the child's life. </w:t>
      </w:r>
    </w:p>
    <w:p w:rsidR="006D6215" w:rsidRPr="00002240" w:rsidRDefault="006D6215" w:rsidP="0074307C">
      <w:pPr>
        <w:pStyle w:val="ListParagraph"/>
        <w:numPr>
          <w:ilvl w:val="0"/>
          <w:numId w:val="12"/>
        </w:numPr>
        <w:rPr>
          <w:rFonts w:ascii="Times New Roman" w:hAnsi="Times New Roman" w:cs="Times New Roman"/>
        </w:rPr>
      </w:pPr>
      <w:r w:rsidRPr="00002240">
        <w:rPr>
          <w:rFonts w:ascii="Times New Roman" w:hAnsi="Times New Roman" w:cs="Times New Roman"/>
        </w:rPr>
        <w:t xml:space="preserve">Identify patient and family concerns. </w:t>
      </w:r>
    </w:p>
    <w:p w:rsidR="006D6215" w:rsidRPr="00002240" w:rsidRDefault="006D6215" w:rsidP="0074307C">
      <w:pPr>
        <w:pStyle w:val="ListParagraph"/>
        <w:numPr>
          <w:ilvl w:val="0"/>
          <w:numId w:val="12"/>
        </w:numPr>
        <w:rPr>
          <w:rFonts w:ascii="Times New Roman" w:hAnsi="Times New Roman" w:cs="Times New Roman"/>
        </w:rPr>
      </w:pPr>
      <w:r w:rsidRPr="00002240">
        <w:rPr>
          <w:rFonts w:ascii="Times New Roman" w:hAnsi="Times New Roman" w:cs="Times New Roman"/>
        </w:rPr>
        <w:t xml:space="preserve">Discuss health goals for the visit with the patient and family. </w:t>
      </w:r>
    </w:p>
    <w:p w:rsidR="006D6215" w:rsidRPr="00002240" w:rsidRDefault="006D6215" w:rsidP="0074307C">
      <w:pPr>
        <w:pStyle w:val="ListParagraph"/>
        <w:numPr>
          <w:ilvl w:val="0"/>
          <w:numId w:val="12"/>
        </w:numPr>
        <w:rPr>
          <w:rFonts w:ascii="Times New Roman" w:hAnsi="Times New Roman" w:cs="Times New Roman"/>
        </w:rPr>
      </w:pPr>
      <w:r w:rsidRPr="00002240">
        <w:rPr>
          <w:rFonts w:ascii="Times New Roman" w:hAnsi="Times New Roman" w:cs="Times New Roman"/>
        </w:rPr>
        <w:t xml:space="preserve">Prioritize agenda for the visit with the patient and family. </w:t>
      </w:r>
    </w:p>
    <w:p w:rsidR="00A611A0" w:rsidRPr="00002240" w:rsidRDefault="006D6215" w:rsidP="0074307C">
      <w:pPr>
        <w:pStyle w:val="ListParagraph"/>
        <w:numPr>
          <w:ilvl w:val="0"/>
          <w:numId w:val="12"/>
        </w:numPr>
        <w:rPr>
          <w:rFonts w:ascii="Times New Roman" w:hAnsi="Times New Roman" w:cs="Times New Roman"/>
        </w:rPr>
      </w:pPr>
      <w:r w:rsidRPr="00002240">
        <w:rPr>
          <w:rFonts w:ascii="Times New Roman" w:hAnsi="Times New Roman" w:cs="Times New Roman"/>
        </w:rPr>
        <w:t>Elicit age-appropriate information regarding health, nutrition, activities, and health risks.</w:t>
      </w:r>
      <w:r w:rsidR="001E11FC" w:rsidRPr="00002240">
        <w:rPr>
          <w:rFonts w:ascii="Times New Roman" w:hAnsi="Times New Roman" w:cs="Times New Roman"/>
        </w:rPr>
        <w:br/>
      </w:r>
    </w:p>
    <w:p w:rsidR="00770224" w:rsidRPr="00002240" w:rsidRDefault="00770224" w:rsidP="0074307C">
      <w:pPr>
        <w:pStyle w:val="ListParagraph"/>
        <w:numPr>
          <w:ilvl w:val="0"/>
          <w:numId w:val="10"/>
        </w:numPr>
        <w:autoSpaceDE w:val="0"/>
        <w:autoSpaceDN w:val="0"/>
        <w:adjustRightInd w:val="0"/>
        <w:rPr>
          <w:rFonts w:ascii="Times New Roman" w:hAnsi="Times New Roman" w:cs="Times New Roman"/>
        </w:rPr>
      </w:pPr>
      <w:r w:rsidRPr="00002240">
        <w:rPr>
          <w:rFonts w:ascii="Times New Roman" w:hAnsi="Times New Roman" w:cs="Times New Roman"/>
        </w:rPr>
        <w:t>C</w:t>
      </w:r>
      <w:r w:rsidR="00A611A0" w:rsidRPr="00002240">
        <w:rPr>
          <w:rFonts w:ascii="Times New Roman" w:hAnsi="Times New Roman" w:cs="Times New Roman"/>
        </w:rPr>
        <w:t>onduct effective interviews with parents and children, pertinent to the clinical area</w:t>
      </w:r>
      <w:r w:rsidRPr="00002240">
        <w:rPr>
          <w:rFonts w:ascii="Times New Roman" w:hAnsi="Times New Roman" w:cs="Times New Roman"/>
        </w:rPr>
        <w:t xml:space="preserve"> </w:t>
      </w:r>
      <w:r w:rsidR="00A611A0" w:rsidRPr="00002240">
        <w:rPr>
          <w:rFonts w:ascii="Times New Roman" w:hAnsi="Times New Roman" w:cs="Times New Roman"/>
        </w:rPr>
        <w:t>(subspecialty) or question being addressed.</w:t>
      </w:r>
    </w:p>
    <w:p w:rsidR="00770224" w:rsidRPr="00002240" w:rsidRDefault="00770224" w:rsidP="0074307C">
      <w:pPr>
        <w:pStyle w:val="ListParagraph"/>
        <w:numPr>
          <w:ilvl w:val="0"/>
          <w:numId w:val="13"/>
        </w:numPr>
        <w:autoSpaceDE w:val="0"/>
        <w:autoSpaceDN w:val="0"/>
        <w:adjustRightInd w:val="0"/>
        <w:rPr>
          <w:rFonts w:ascii="Times New Roman" w:hAnsi="Times New Roman" w:cs="Times New Roman"/>
        </w:rPr>
      </w:pPr>
      <w:r w:rsidRPr="00002240">
        <w:rPr>
          <w:rFonts w:ascii="Times New Roman" w:hAnsi="Times New Roman" w:cs="Times New Roman"/>
        </w:rPr>
        <w:t>Adapt communication strategies to specific clinical situations and settings.</w:t>
      </w:r>
    </w:p>
    <w:p w:rsidR="00770224" w:rsidRPr="00002240" w:rsidRDefault="00770224" w:rsidP="0074307C">
      <w:pPr>
        <w:pStyle w:val="ListParagraph"/>
        <w:numPr>
          <w:ilvl w:val="0"/>
          <w:numId w:val="13"/>
        </w:numPr>
        <w:autoSpaceDE w:val="0"/>
        <w:autoSpaceDN w:val="0"/>
        <w:adjustRightInd w:val="0"/>
        <w:rPr>
          <w:rFonts w:ascii="Times New Roman" w:hAnsi="Times New Roman" w:cs="Times New Roman"/>
        </w:rPr>
      </w:pPr>
      <w:r w:rsidRPr="00002240">
        <w:rPr>
          <w:rFonts w:ascii="Times New Roman" w:hAnsi="Times New Roman" w:cs="Times New Roman"/>
        </w:rPr>
        <w:t>Demonstrate appropriate strategies for communicating based on parents’ educational and developmental level taking into account socio-cultural differences.</w:t>
      </w:r>
    </w:p>
    <w:p w:rsidR="00770224" w:rsidRPr="00002240" w:rsidRDefault="00770224" w:rsidP="0074307C">
      <w:pPr>
        <w:pStyle w:val="ListParagraph"/>
        <w:numPr>
          <w:ilvl w:val="0"/>
          <w:numId w:val="13"/>
        </w:numPr>
        <w:autoSpaceDE w:val="0"/>
        <w:autoSpaceDN w:val="0"/>
        <w:adjustRightInd w:val="0"/>
        <w:rPr>
          <w:rFonts w:ascii="Times New Roman" w:hAnsi="Times New Roman" w:cs="Times New Roman"/>
        </w:rPr>
      </w:pPr>
      <w:r w:rsidRPr="00002240">
        <w:rPr>
          <w:rFonts w:ascii="Times New Roman" w:hAnsi="Times New Roman" w:cs="Times New Roman"/>
        </w:rPr>
        <w:t>Select questions that appropriately address the presenting clinical problem (either subspecialty or acute care)</w:t>
      </w:r>
      <w:r w:rsidR="00CB286A" w:rsidRPr="00002240">
        <w:rPr>
          <w:rFonts w:ascii="Times New Roman" w:hAnsi="Times New Roman" w:cs="Times New Roman"/>
        </w:rPr>
        <w:t>.</w:t>
      </w:r>
    </w:p>
    <w:p w:rsidR="00770224" w:rsidRPr="00002240" w:rsidRDefault="00770224" w:rsidP="0074307C">
      <w:pPr>
        <w:pStyle w:val="ListParagraph"/>
        <w:numPr>
          <w:ilvl w:val="0"/>
          <w:numId w:val="13"/>
        </w:numPr>
        <w:autoSpaceDE w:val="0"/>
        <w:autoSpaceDN w:val="0"/>
        <w:adjustRightInd w:val="0"/>
        <w:rPr>
          <w:rFonts w:ascii="Times New Roman" w:hAnsi="Times New Roman" w:cs="Times New Roman"/>
        </w:rPr>
      </w:pPr>
      <w:r w:rsidRPr="00002240">
        <w:rPr>
          <w:rFonts w:ascii="Times New Roman" w:hAnsi="Times New Roman" w:cs="Times New Roman"/>
        </w:rPr>
        <w:t>Ask open-ended questions to elicit maximum information combined with limited closed ended questions to make interview more efficient.</w:t>
      </w:r>
    </w:p>
    <w:p w:rsidR="00770224" w:rsidRPr="00002240" w:rsidRDefault="00770224" w:rsidP="0074307C">
      <w:pPr>
        <w:pStyle w:val="ListParagraph"/>
        <w:numPr>
          <w:ilvl w:val="0"/>
          <w:numId w:val="13"/>
        </w:numPr>
        <w:autoSpaceDE w:val="0"/>
        <w:autoSpaceDN w:val="0"/>
        <w:adjustRightInd w:val="0"/>
        <w:rPr>
          <w:rFonts w:ascii="Times New Roman" w:hAnsi="Times New Roman" w:cs="Times New Roman"/>
        </w:rPr>
      </w:pPr>
      <w:r w:rsidRPr="00002240">
        <w:rPr>
          <w:rFonts w:ascii="Times New Roman" w:hAnsi="Times New Roman" w:cs="Times New Roman"/>
        </w:rPr>
        <w:t>Obtain detailed history from adolescent patients including health concerns, social history, sexual history, etc.</w:t>
      </w:r>
    </w:p>
    <w:p w:rsidR="00770224" w:rsidRPr="00002240" w:rsidRDefault="00770224" w:rsidP="0074307C">
      <w:pPr>
        <w:pStyle w:val="ListParagraph"/>
        <w:numPr>
          <w:ilvl w:val="0"/>
          <w:numId w:val="13"/>
        </w:numPr>
        <w:autoSpaceDE w:val="0"/>
        <w:autoSpaceDN w:val="0"/>
        <w:adjustRightInd w:val="0"/>
        <w:rPr>
          <w:rFonts w:ascii="Times New Roman" w:hAnsi="Times New Roman" w:cs="Times New Roman"/>
        </w:rPr>
      </w:pPr>
      <w:r w:rsidRPr="00002240">
        <w:rPr>
          <w:rFonts w:ascii="Times New Roman" w:hAnsi="Times New Roman" w:cs="Times New Roman"/>
        </w:rPr>
        <w:t>Make use of all resources in gathering information, including patient, parent, primary care provider, computer, and past medical records.</w:t>
      </w:r>
    </w:p>
    <w:p w:rsidR="00770224" w:rsidRPr="00002240" w:rsidRDefault="00770224" w:rsidP="0074307C">
      <w:pPr>
        <w:pStyle w:val="ListParagraph"/>
        <w:numPr>
          <w:ilvl w:val="0"/>
          <w:numId w:val="13"/>
        </w:numPr>
        <w:autoSpaceDE w:val="0"/>
        <w:autoSpaceDN w:val="0"/>
        <w:adjustRightInd w:val="0"/>
        <w:rPr>
          <w:rFonts w:ascii="Times New Roman" w:hAnsi="Times New Roman" w:cs="Times New Roman"/>
        </w:rPr>
      </w:pPr>
      <w:r w:rsidRPr="00002240">
        <w:rPr>
          <w:rFonts w:ascii="Times New Roman" w:hAnsi="Times New Roman" w:cs="Times New Roman"/>
        </w:rPr>
        <w:t>Gather all pertinent information necessary for the problem under investigation</w:t>
      </w:r>
    </w:p>
    <w:p w:rsidR="00770224" w:rsidRPr="00002240" w:rsidRDefault="00770224" w:rsidP="0074307C">
      <w:pPr>
        <w:pStyle w:val="ListParagraph"/>
        <w:numPr>
          <w:ilvl w:val="1"/>
          <w:numId w:val="14"/>
        </w:numPr>
        <w:autoSpaceDE w:val="0"/>
        <w:autoSpaceDN w:val="0"/>
        <w:adjustRightInd w:val="0"/>
        <w:rPr>
          <w:rFonts w:ascii="Times New Roman" w:hAnsi="Times New Roman" w:cs="Times New Roman"/>
        </w:rPr>
      </w:pPr>
      <w:r w:rsidRPr="00002240">
        <w:rPr>
          <w:rFonts w:ascii="Times New Roman" w:hAnsi="Times New Roman" w:cs="Times New Roman"/>
        </w:rPr>
        <w:t>History of Present Illness including all pertinent positives and negatives</w:t>
      </w:r>
    </w:p>
    <w:p w:rsidR="00770224" w:rsidRPr="00002240" w:rsidRDefault="00770224" w:rsidP="0074307C">
      <w:pPr>
        <w:pStyle w:val="ListParagraph"/>
        <w:numPr>
          <w:ilvl w:val="1"/>
          <w:numId w:val="14"/>
        </w:numPr>
        <w:autoSpaceDE w:val="0"/>
        <w:autoSpaceDN w:val="0"/>
        <w:adjustRightInd w:val="0"/>
        <w:rPr>
          <w:rFonts w:ascii="Times New Roman" w:hAnsi="Times New Roman" w:cs="Times New Roman"/>
        </w:rPr>
      </w:pPr>
      <w:r w:rsidRPr="00002240">
        <w:rPr>
          <w:rFonts w:ascii="Times New Roman" w:hAnsi="Times New Roman" w:cs="Times New Roman"/>
        </w:rPr>
        <w:t>Birth history</w:t>
      </w:r>
    </w:p>
    <w:p w:rsidR="00770224" w:rsidRPr="00002240" w:rsidRDefault="00770224" w:rsidP="0074307C">
      <w:pPr>
        <w:pStyle w:val="ListParagraph"/>
        <w:numPr>
          <w:ilvl w:val="1"/>
          <w:numId w:val="14"/>
        </w:numPr>
        <w:autoSpaceDE w:val="0"/>
        <w:autoSpaceDN w:val="0"/>
        <w:adjustRightInd w:val="0"/>
        <w:rPr>
          <w:rFonts w:ascii="Times New Roman" w:hAnsi="Times New Roman" w:cs="Times New Roman"/>
        </w:rPr>
      </w:pPr>
      <w:r w:rsidRPr="00002240">
        <w:rPr>
          <w:rFonts w:ascii="Times New Roman" w:hAnsi="Times New Roman" w:cs="Times New Roman"/>
        </w:rPr>
        <w:t>Past Medical and Surgical history</w:t>
      </w:r>
    </w:p>
    <w:p w:rsidR="00770224" w:rsidRPr="00002240" w:rsidRDefault="00770224" w:rsidP="0074307C">
      <w:pPr>
        <w:pStyle w:val="ListParagraph"/>
        <w:numPr>
          <w:ilvl w:val="1"/>
          <w:numId w:val="14"/>
        </w:numPr>
        <w:autoSpaceDE w:val="0"/>
        <w:autoSpaceDN w:val="0"/>
        <w:adjustRightInd w:val="0"/>
        <w:rPr>
          <w:rFonts w:ascii="Times New Roman" w:hAnsi="Times New Roman" w:cs="Times New Roman"/>
        </w:rPr>
      </w:pPr>
      <w:r w:rsidRPr="00002240">
        <w:rPr>
          <w:rFonts w:ascii="Times New Roman" w:hAnsi="Times New Roman" w:cs="Times New Roman"/>
        </w:rPr>
        <w:t>Nutritional history</w:t>
      </w:r>
    </w:p>
    <w:p w:rsidR="00770224" w:rsidRPr="00002240" w:rsidRDefault="00770224" w:rsidP="0074307C">
      <w:pPr>
        <w:pStyle w:val="ListParagraph"/>
        <w:numPr>
          <w:ilvl w:val="1"/>
          <w:numId w:val="14"/>
        </w:numPr>
        <w:autoSpaceDE w:val="0"/>
        <w:autoSpaceDN w:val="0"/>
        <w:adjustRightInd w:val="0"/>
        <w:rPr>
          <w:rFonts w:ascii="Times New Roman" w:hAnsi="Times New Roman" w:cs="Times New Roman"/>
        </w:rPr>
      </w:pPr>
      <w:r w:rsidRPr="00002240">
        <w:rPr>
          <w:rFonts w:ascii="Times New Roman" w:hAnsi="Times New Roman" w:cs="Times New Roman"/>
        </w:rPr>
        <w:t>Family history</w:t>
      </w:r>
    </w:p>
    <w:p w:rsidR="00770224" w:rsidRPr="00002240" w:rsidRDefault="00770224" w:rsidP="0074307C">
      <w:pPr>
        <w:pStyle w:val="ListParagraph"/>
        <w:numPr>
          <w:ilvl w:val="1"/>
          <w:numId w:val="14"/>
        </w:numPr>
        <w:autoSpaceDE w:val="0"/>
        <w:autoSpaceDN w:val="0"/>
        <w:adjustRightInd w:val="0"/>
        <w:rPr>
          <w:rFonts w:ascii="Times New Roman" w:hAnsi="Times New Roman" w:cs="Times New Roman"/>
        </w:rPr>
      </w:pPr>
      <w:r w:rsidRPr="00002240">
        <w:rPr>
          <w:rFonts w:ascii="Times New Roman" w:hAnsi="Times New Roman" w:cs="Times New Roman"/>
        </w:rPr>
        <w:t>Social history</w:t>
      </w:r>
    </w:p>
    <w:p w:rsidR="006D6215" w:rsidRPr="00002240" w:rsidRDefault="00770224" w:rsidP="0074307C">
      <w:pPr>
        <w:pStyle w:val="ListParagraph"/>
        <w:numPr>
          <w:ilvl w:val="1"/>
          <w:numId w:val="14"/>
        </w:numPr>
        <w:autoSpaceDE w:val="0"/>
        <w:autoSpaceDN w:val="0"/>
        <w:adjustRightInd w:val="0"/>
        <w:rPr>
          <w:rFonts w:ascii="Times New Roman" w:hAnsi="Times New Roman" w:cs="Times New Roman"/>
        </w:rPr>
      </w:pPr>
      <w:r w:rsidRPr="00002240">
        <w:rPr>
          <w:rFonts w:ascii="Times New Roman" w:hAnsi="Times New Roman" w:cs="Times New Roman"/>
        </w:rPr>
        <w:t>Review of systems</w:t>
      </w:r>
      <w:r w:rsidR="003276EC" w:rsidRPr="00002240">
        <w:rPr>
          <w:rFonts w:ascii="Times New Roman" w:hAnsi="Times New Roman" w:cs="Times New Roman"/>
        </w:rPr>
        <w:br/>
      </w:r>
    </w:p>
    <w:p w:rsidR="003276EC" w:rsidRPr="00002240" w:rsidRDefault="003276EC" w:rsidP="0074307C">
      <w:pPr>
        <w:pStyle w:val="ListParagraph"/>
        <w:numPr>
          <w:ilvl w:val="0"/>
          <w:numId w:val="10"/>
        </w:numPr>
        <w:rPr>
          <w:rFonts w:ascii="Times New Roman" w:hAnsi="Times New Roman" w:cs="Times New Roman"/>
        </w:rPr>
      </w:pPr>
      <w:r w:rsidRPr="00002240">
        <w:rPr>
          <w:rFonts w:ascii="Times New Roman" w:hAnsi="Times New Roman" w:cs="Times New Roman"/>
        </w:rPr>
        <w:lastRenderedPageBreak/>
        <w:t>Critically observe parent-child interactions and understand the social needs of the family which may impair or prohibit the safety or well-being of the child.</w:t>
      </w:r>
      <w:r w:rsidR="00B12AAA" w:rsidRPr="00002240">
        <w:rPr>
          <w:rFonts w:ascii="Times New Roman" w:hAnsi="Times New Roman" w:cs="Times New Roman"/>
        </w:rPr>
        <w:br/>
      </w:r>
    </w:p>
    <w:p w:rsidR="00DA1D6C" w:rsidRPr="00002240" w:rsidRDefault="006652F2" w:rsidP="0074307C">
      <w:pPr>
        <w:pStyle w:val="ListParagraph"/>
        <w:numPr>
          <w:ilvl w:val="0"/>
          <w:numId w:val="10"/>
        </w:numPr>
        <w:rPr>
          <w:rFonts w:ascii="Times New Roman" w:hAnsi="Times New Roman" w:cs="Times New Roman"/>
        </w:rPr>
      </w:pPr>
      <w:r w:rsidRPr="00002240">
        <w:rPr>
          <w:rFonts w:ascii="Times New Roman" w:hAnsi="Times New Roman" w:cs="Times New Roman"/>
        </w:rPr>
        <w:t>Perform physical exam with special focus on age-dependent concerns and patient or family concerns.</w:t>
      </w:r>
    </w:p>
    <w:p w:rsidR="00DA1D6C" w:rsidRPr="00002240" w:rsidRDefault="00DA1D6C" w:rsidP="0074307C">
      <w:pPr>
        <w:pStyle w:val="ListParagraph"/>
        <w:numPr>
          <w:ilvl w:val="0"/>
          <w:numId w:val="15"/>
        </w:numPr>
        <w:rPr>
          <w:rFonts w:ascii="Times New Roman" w:hAnsi="Times New Roman" w:cs="Times New Roman"/>
        </w:rPr>
      </w:pPr>
      <w:r w:rsidRPr="00002240">
        <w:rPr>
          <w:rFonts w:ascii="Times New Roman" w:hAnsi="Times New Roman" w:cs="Times New Roman"/>
        </w:rPr>
        <w:t>Identify strategies for approaching children of different ages for physical examination, including ways to put them at ease and gain trust. Use an examination sequence most likely to result in a successful examination.</w:t>
      </w:r>
    </w:p>
    <w:p w:rsidR="00DA1D6C" w:rsidRPr="00002240" w:rsidRDefault="00DA1D6C" w:rsidP="0074307C">
      <w:pPr>
        <w:pStyle w:val="ListParagraph"/>
        <w:numPr>
          <w:ilvl w:val="0"/>
          <w:numId w:val="15"/>
        </w:numPr>
        <w:rPr>
          <w:rFonts w:ascii="Times New Roman" w:hAnsi="Times New Roman" w:cs="Times New Roman"/>
        </w:rPr>
      </w:pPr>
      <w:r w:rsidRPr="00002240">
        <w:rPr>
          <w:rFonts w:ascii="Times New Roman" w:hAnsi="Times New Roman" w:cs="Times New Roman"/>
        </w:rPr>
        <w:t>Describe ways to modify the approach to examination with an uncooperative child.</w:t>
      </w:r>
    </w:p>
    <w:p w:rsidR="00DA1D6C" w:rsidRPr="00002240" w:rsidRDefault="00DA1D6C" w:rsidP="0074307C">
      <w:pPr>
        <w:pStyle w:val="ListParagraph"/>
        <w:numPr>
          <w:ilvl w:val="0"/>
          <w:numId w:val="15"/>
        </w:numPr>
        <w:rPr>
          <w:rFonts w:ascii="Times New Roman" w:hAnsi="Times New Roman" w:cs="Times New Roman"/>
        </w:rPr>
      </w:pPr>
      <w:r w:rsidRPr="00002240">
        <w:rPr>
          <w:rFonts w:ascii="Times New Roman" w:hAnsi="Times New Roman" w:cs="Times New Roman"/>
        </w:rPr>
        <w:t>Recognize clinical situations that require a rapid pointed exam and those which allow for a complete and comprehensive exam.</w:t>
      </w:r>
    </w:p>
    <w:p w:rsidR="00DA1D6C" w:rsidRPr="00002240" w:rsidRDefault="00DA1D6C" w:rsidP="0074307C">
      <w:pPr>
        <w:pStyle w:val="ListParagraph"/>
        <w:numPr>
          <w:ilvl w:val="0"/>
          <w:numId w:val="15"/>
        </w:numPr>
        <w:rPr>
          <w:rFonts w:ascii="Times New Roman" w:hAnsi="Times New Roman" w:cs="Times New Roman"/>
        </w:rPr>
      </w:pPr>
      <w:r w:rsidRPr="00002240">
        <w:rPr>
          <w:rFonts w:ascii="Times New Roman" w:hAnsi="Times New Roman" w:cs="Times New Roman"/>
        </w:rPr>
        <w:t>Become familiar with focal site or system specific examinations performed by sub-specialists.</w:t>
      </w:r>
    </w:p>
    <w:p w:rsidR="00DA1D6C" w:rsidRPr="00002240" w:rsidRDefault="00DA1D6C" w:rsidP="0074307C">
      <w:pPr>
        <w:pStyle w:val="ListParagraph"/>
        <w:numPr>
          <w:ilvl w:val="0"/>
          <w:numId w:val="15"/>
        </w:numPr>
        <w:rPr>
          <w:rFonts w:ascii="Times New Roman" w:hAnsi="Times New Roman" w:cs="Times New Roman"/>
        </w:rPr>
      </w:pPr>
      <w:r w:rsidRPr="00002240">
        <w:rPr>
          <w:rFonts w:ascii="Times New Roman" w:hAnsi="Times New Roman" w:cs="Times New Roman"/>
        </w:rPr>
        <w:t>Demonstrate sensitivity to the needs of the patient and parents when performing the exam.</w:t>
      </w:r>
    </w:p>
    <w:p w:rsidR="00DA1D6C" w:rsidRPr="00002240" w:rsidRDefault="00DA1D6C" w:rsidP="0074307C">
      <w:pPr>
        <w:pStyle w:val="ListParagraph"/>
        <w:numPr>
          <w:ilvl w:val="0"/>
          <w:numId w:val="15"/>
        </w:numPr>
        <w:rPr>
          <w:rFonts w:ascii="Times New Roman" w:hAnsi="Times New Roman" w:cs="Times New Roman"/>
        </w:rPr>
      </w:pPr>
      <w:r w:rsidRPr="00002240">
        <w:rPr>
          <w:rFonts w:ascii="Times New Roman" w:hAnsi="Times New Roman" w:cs="Times New Roman"/>
        </w:rPr>
        <w:t>Demonstrate technical proficiency in the comprehensive examination of the infant, child, preadolescent and adolescent</w:t>
      </w:r>
    </w:p>
    <w:p w:rsidR="00DA1D6C" w:rsidRPr="00002240" w:rsidRDefault="00DA1D6C" w:rsidP="0074307C">
      <w:pPr>
        <w:pStyle w:val="ListParagraph"/>
        <w:numPr>
          <w:ilvl w:val="2"/>
          <w:numId w:val="27"/>
        </w:numPr>
        <w:rPr>
          <w:rFonts w:ascii="Times New Roman" w:hAnsi="Times New Roman" w:cs="Times New Roman"/>
        </w:rPr>
      </w:pPr>
      <w:r w:rsidRPr="00002240">
        <w:rPr>
          <w:rFonts w:ascii="Times New Roman" w:hAnsi="Times New Roman" w:cs="Times New Roman"/>
        </w:rPr>
        <w:t>Appropriate hand washing and infection control</w:t>
      </w:r>
    </w:p>
    <w:p w:rsidR="00DA1D6C" w:rsidRPr="00002240" w:rsidRDefault="00DA1D6C" w:rsidP="0074307C">
      <w:pPr>
        <w:pStyle w:val="ListParagraph"/>
        <w:numPr>
          <w:ilvl w:val="2"/>
          <w:numId w:val="27"/>
        </w:numPr>
        <w:rPr>
          <w:rFonts w:ascii="Times New Roman" w:hAnsi="Times New Roman" w:cs="Times New Roman"/>
        </w:rPr>
      </w:pPr>
      <w:r w:rsidRPr="00002240">
        <w:rPr>
          <w:rFonts w:ascii="Times New Roman" w:hAnsi="Times New Roman" w:cs="Times New Roman"/>
        </w:rPr>
        <w:t>Proper use of personal protective equipment when required</w:t>
      </w:r>
    </w:p>
    <w:p w:rsidR="00DA1D6C" w:rsidRPr="00002240" w:rsidRDefault="00DA1D6C" w:rsidP="0074307C">
      <w:pPr>
        <w:pStyle w:val="ListParagraph"/>
        <w:numPr>
          <w:ilvl w:val="2"/>
          <w:numId w:val="27"/>
        </w:numPr>
        <w:rPr>
          <w:rFonts w:ascii="Times New Roman" w:hAnsi="Times New Roman" w:cs="Times New Roman"/>
        </w:rPr>
      </w:pPr>
      <w:r w:rsidRPr="00002240">
        <w:rPr>
          <w:rFonts w:ascii="Times New Roman" w:hAnsi="Times New Roman" w:cs="Times New Roman"/>
        </w:rPr>
        <w:t>Effective use of observation</w:t>
      </w:r>
    </w:p>
    <w:p w:rsidR="00DA1D6C" w:rsidRPr="00002240" w:rsidRDefault="00DA1D6C" w:rsidP="0074307C">
      <w:pPr>
        <w:pStyle w:val="ListParagraph"/>
        <w:numPr>
          <w:ilvl w:val="2"/>
          <w:numId w:val="27"/>
        </w:numPr>
        <w:rPr>
          <w:rFonts w:ascii="Times New Roman" w:hAnsi="Times New Roman" w:cs="Times New Roman"/>
        </w:rPr>
      </w:pPr>
      <w:r w:rsidRPr="00002240">
        <w:rPr>
          <w:rFonts w:ascii="Times New Roman" w:hAnsi="Times New Roman" w:cs="Times New Roman"/>
        </w:rPr>
        <w:t>Complete each step of the examination in a technically proficient manner including use of diagnostic instruments</w:t>
      </w:r>
    </w:p>
    <w:p w:rsidR="00DA1D6C" w:rsidRPr="00002240" w:rsidRDefault="00DA1D6C" w:rsidP="0074307C">
      <w:pPr>
        <w:pStyle w:val="ListParagraph"/>
        <w:numPr>
          <w:ilvl w:val="2"/>
          <w:numId w:val="27"/>
        </w:numPr>
        <w:rPr>
          <w:rFonts w:ascii="Times New Roman" w:hAnsi="Times New Roman" w:cs="Times New Roman"/>
        </w:rPr>
      </w:pPr>
      <w:r w:rsidRPr="00002240">
        <w:rPr>
          <w:rFonts w:ascii="Times New Roman" w:hAnsi="Times New Roman" w:cs="Times New Roman"/>
        </w:rPr>
        <w:t>Perform gender specific and age specific exam</w:t>
      </w:r>
    </w:p>
    <w:p w:rsidR="00DA1D6C" w:rsidRPr="00002240" w:rsidRDefault="00DA1D6C" w:rsidP="0074307C">
      <w:pPr>
        <w:pStyle w:val="ListParagraph"/>
        <w:numPr>
          <w:ilvl w:val="2"/>
          <w:numId w:val="27"/>
        </w:numPr>
        <w:rPr>
          <w:rFonts w:ascii="Times New Roman" w:hAnsi="Times New Roman" w:cs="Times New Roman"/>
        </w:rPr>
      </w:pPr>
      <w:r w:rsidRPr="00002240">
        <w:rPr>
          <w:rFonts w:ascii="Times New Roman" w:hAnsi="Times New Roman" w:cs="Times New Roman"/>
        </w:rPr>
        <w:t>Pursue, confirm and explain abnormal findings</w:t>
      </w:r>
    </w:p>
    <w:p w:rsidR="00DA1D6C" w:rsidRPr="00002240" w:rsidRDefault="00DA1D6C" w:rsidP="0074307C">
      <w:pPr>
        <w:pStyle w:val="ListParagraph"/>
        <w:numPr>
          <w:ilvl w:val="2"/>
          <w:numId w:val="27"/>
        </w:numPr>
        <w:rPr>
          <w:rFonts w:ascii="Times New Roman" w:hAnsi="Times New Roman" w:cs="Times New Roman"/>
        </w:rPr>
      </w:pPr>
      <w:r w:rsidRPr="00002240">
        <w:rPr>
          <w:rFonts w:ascii="Times New Roman" w:hAnsi="Times New Roman" w:cs="Times New Roman"/>
        </w:rPr>
        <w:t>Record findings, accurately and descriptively for easy understanding and comparison by others at a future time.</w:t>
      </w:r>
    </w:p>
    <w:p w:rsidR="00DA1D6C" w:rsidRPr="00002240" w:rsidRDefault="00DA1D6C" w:rsidP="0074307C">
      <w:pPr>
        <w:pStyle w:val="ListParagraph"/>
        <w:numPr>
          <w:ilvl w:val="0"/>
          <w:numId w:val="15"/>
        </w:numPr>
        <w:rPr>
          <w:rFonts w:ascii="Times New Roman" w:hAnsi="Times New Roman" w:cs="Times New Roman"/>
        </w:rPr>
      </w:pPr>
      <w:r w:rsidRPr="00002240">
        <w:rPr>
          <w:rFonts w:ascii="Times New Roman" w:hAnsi="Times New Roman" w:cs="Times New Roman"/>
        </w:rPr>
        <w:t>Identify common and important abnormalities of all major organ systems (Recognize range of normal for a given age)</w:t>
      </w:r>
    </w:p>
    <w:p w:rsidR="00DA1D6C" w:rsidRPr="00002240" w:rsidRDefault="00DA1D6C" w:rsidP="0074307C">
      <w:pPr>
        <w:pStyle w:val="ListParagraph"/>
        <w:numPr>
          <w:ilvl w:val="0"/>
          <w:numId w:val="15"/>
        </w:numPr>
        <w:rPr>
          <w:rFonts w:ascii="Times New Roman" w:hAnsi="Times New Roman" w:cs="Times New Roman"/>
        </w:rPr>
      </w:pPr>
      <w:r w:rsidRPr="00002240">
        <w:rPr>
          <w:rFonts w:ascii="Times New Roman" w:hAnsi="Times New Roman" w:cs="Times New Roman"/>
        </w:rPr>
        <w:t>Describe finding in appropriate medical terminology</w:t>
      </w:r>
    </w:p>
    <w:p w:rsidR="00DA1D6C" w:rsidRPr="00002240" w:rsidRDefault="00DA1D6C" w:rsidP="0074307C">
      <w:pPr>
        <w:pStyle w:val="ListParagraph"/>
        <w:numPr>
          <w:ilvl w:val="0"/>
          <w:numId w:val="15"/>
        </w:numPr>
        <w:rPr>
          <w:rFonts w:ascii="Times New Roman" w:hAnsi="Times New Roman" w:cs="Times New Roman"/>
        </w:rPr>
      </w:pPr>
      <w:r w:rsidRPr="00002240">
        <w:rPr>
          <w:rFonts w:ascii="Times New Roman" w:hAnsi="Times New Roman" w:cs="Times New Roman"/>
        </w:rPr>
        <w:t>Describe situations when parent should be excluded from room and those, which require an additional adult in the room.</w:t>
      </w:r>
    </w:p>
    <w:p w:rsidR="00CB286A" w:rsidRPr="00002240" w:rsidRDefault="00DA1D6C" w:rsidP="0074307C">
      <w:pPr>
        <w:pStyle w:val="ListParagraph"/>
        <w:numPr>
          <w:ilvl w:val="0"/>
          <w:numId w:val="15"/>
        </w:numPr>
        <w:rPr>
          <w:rFonts w:ascii="Times New Roman" w:hAnsi="Times New Roman" w:cs="Times New Roman"/>
        </w:rPr>
      </w:pPr>
      <w:r w:rsidRPr="00002240">
        <w:rPr>
          <w:rFonts w:ascii="Times New Roman" w:hAnsi="Times New Roman" w:cs="Times New Roman"/>
        </w:rPr>
        <w:t>Respect patient privacy and need to not damage the child’s self</w:t>
      </w:r>
      <w:r w:rsidR="00CB286A" w:rsidRPr="00002240">
        <w:rPr>
          <w:rFonts w:ascii="Times New Roman" w:hAnsi="Times New Roman" w:cs="Times New Roman"/>
        </w:rPr>
        <w:t>-</w:t>
      </w:r>
      <w:r w:rsidRPr="00002240">
        <w:rPr>
          <w:rFonts w:ascii="Times New Roman" w:hAnsi="Times New Roman" w:cs="Times New Roman"/>
        </w:rPr>
        <w:t>image.</w:t>
      </w:r>
      <w:r w:rsidR="00CB286A" w:rsidRPr="00002240">
        <w:rPr>
          <w:rFonts w:ascii="Times New Roman" w:hAnsi="Times New Roman" w:cs="Times New Roman"/>
        </w:rPr>
        <w:br/>
      </w:r>
    </w:p>
    <w:p w:rsidR="00CB286A" w:rsidRPr="00002240" w:rsidRDefault="00CB286A" w:rsidP="0074307C">
      <w:pPr>
        <w:pStyle w:val="ListParagraph"/>
        <w:numPr>
          <w:ilvl w:val="0"/>
          <w:numId w:val="10"/>
        </w:numPr>
        <w:rPr>
          <w:rFonts w:ascii="Times New Roman" w:hAnsi="Times New Roman" w:cs="Times New Roman"/>
        </w:rPr>
      </w:pPr>
      <w:r w:rsidRPr="00002240">
        <w:rPr>
          <w:rFonts w:ascii="Times New Roman" w:hAnsi="Times New Roman" w:cs="Times New Roman"/>
        </w:rPr>
        <w:t>Perform age-appropriate developmental surveillance, developmental screening, and school performance monitoring.</w:t>
      </w:r>
    </w:p>
    <w:p w:rsidR="00CB286A" w:rsidRPr="00002240" w:rsidRDefault="00CB286A" w:rsidP="0074307C">
      <w:pPr>
        <w:pStyle w:val="ListParagraph"/>
        <w:numPr>
          <w:ilvl w:val="0"/>
          <w:numId w:val="16"/>
        </w:numPr>
        <w:rPr>
          <w:rFonts w:ascii="Times New Roman" w:hAnsi="Times New Roman" w:cs="Times New Roman"/>
        </w:rPr>
      </w:pPr>
      <w:r w:rsidRPr="00002240">
        <w:rPr>
          <w:rFonts w:ascii="Times New Roman" w:hAnsi="Times New Roman" w:cs="Times New Roman"/>
        </w:rPr>
        <w:t>Identify risks to optimal developmental progress (e.g., prematurity, SES, family/genetic conditions, etc.).</w:t>
      </w:r>
    </w:p>
    <w:p w:rsidR="00CB286A" w:rsidRPr="00002240" w:rsidRDefault="00CB286A" w:rsidP="0074307C">
      <w:pPr>
        <w:pStyle w:val="ListParagraph"/>
        <w:numPr>
          <w:ilvl w:val="0"/>
          <w:numId w:val="16"/>
        </w:numPr>
        <w:rPr>
          <w:rFonts w:ascii="Times New Roman" w:hAnsi="Times New Roman" w:cs="Times New Roman"/>
        </w:rPr>
      </w:pPr>
      <w:r w:rsidRPr="00002240">
        <w:rPr>
          <w:rFonts w:ascii="Times New Roman" w:hAnsi="Times New Roman" w:cs="Times New Roman"/>
        </w:rPr>
        <w:t>Identify patient and parental concerns regarding development, school, and/or work.</w:t>
      </w:r>
    </w:p>
    <w:p w:rsidR="006A00C4" w:rsidRPr="00002240" w:rsidRDefault="00CB286A" w:rsidP="0074307C">
      <w:pPr>
        <w:pStyle w:val="ListParagraph"/>
        <w:numPr>
          <w:ilvl w:val="0"/>
          <w:numId w:val="16"/>
        </w:numPr>
        <w:rPr>
          <w:rFonts w:ascii="Times New Roman" w:hAnsi="Times New Roman" w:cs="Times New Roman"/>
        </w:rPr>
      </w:pPr>
      <w:r w:rsidRPr="00002240">
        <w:rPr>
          <w:rFonts w:ascii="Times New Roman" w:hAnsi="Times New Roman" w:cs="Times New Roman"/>
        </w:rPr>
        <w:t>Perform standardized, validated, accurate developmental screening tests for infants and children until school age</w:t>
      </w:r>
      <w:r w:rsidR="002A53F3" w:rsidRPr="00002240">
        <w:rPr>
          <w:rFonts w:ascii="Times New Roman" w:hAnsi="Times New Roman" w:cs="Times New Roman"/>
        </w:rPr>
        <w:t xml:space="preserve"> (ASQ,</w:t>
      </w:r>
      <w:r w:rsidR="00BD53B9" w:rsidRPr="00002240">
        <w:rPr>
          <w:rFonts w:ascii="Times New Roman" w:hAnsi="Times New Roman" w:cs="Times New Roman"/>
        </w:rPr>
        <w:t xml:space="preserve"> </w:t>
      </w:r>
      <w:r w:rsidR="002A53F3" w:rsidRPr="00002240">
        <w:rPr>
          <w:rFonts w:ascii="Times New Roman" w:hAnsi="Times New Roman" w:cs="Times New Roman"/>
        </w:rPr>
        <w:t xml:space="preserve">M-CHAT-R, </w:t>
      </w:r>
      <w:proofErr w:type="spellStart"/>
      <w:r w:rsidR="002A53F3" w:rsidRPr="00002240">
        <w:rPr>
          <w:rFonts w:ascii="Times New Roman" w:hAnsi="Times New Roman" w:cs="Times New Roman"/>
        </w:rPr>
        <w:t>etc</w:t>
      </w:r>
      <w:proofErr w:type="spellEnd"/>
      <w:r w:rsidR="002A53F3" w:rsidRPr="00002240">
        <w:rPr>
          <w:rFonts w:ascii="Times New Roman" w:hAnsi="Times New Roman" w:cs="Times New Roman"/>
        </w:rPr>
        <w:t>)</w:t>
      </w:r>
      <w:r w:rsidRPr="00002240">
        <w:rPr>
          <w:rFonts w:ascii="Times New Roman" w:hAnsi="Times New Roman" w:cs="Times New Roman"/>
        </w:rPr>
        <w:t>.</w:t>
      </w:r>
      <w:r w:rsidR="006A00C4" w:rsidRPr="00002240">
        <w:rPr>
          <w:rFonts w:ascii="Times New Roman" w:hAnsi="Times New Roman" w:cs="Times New Roman"/>
        </w:rPr>
        <w:br/>
      </w:r>
    </w:p>
    <w:p w:rsidR="00106F12" w:rsidRPr="00002240" w:rsidRDefault="00176C42" w:rsidP="0074307C">
      <w:pPr>
        <w:pStyle w:val="ListParagraph"/>
        <w:numPr>
          <w:ilvl w:val="0"/>
          <w:numId w:val="10"/>
        </w:numPr>
        <w:rPr>
          <w:rFonts w:ascii="Times New Roman" w:hAnsi="Times New Roman" w:cs="Times New Roman"/>
        </w:rPr>
      </w:pPr>
      <w:r w:rsidRPr="00002240">
        <w:rPr>
          <w:rFonts w:ascii="Times New Roman" w:hAnsi="Times New Roman" w:cs="Times New Roman"/>
          <w:color w:val="000000" w:themeColor="text1"/>
        </w:rPr>
        <w:t>Order and</w:t>
      </w:r>
      <w:r w:rsidR="00106F12" w:rsidRPr="00002240">
        <w:rPr>
          <w:rFonts w:ascii="Times New Roman" w:hAnsi="Times New Roman" w:cs="Times New Roman"/>
          <w:color w:val="000000" w:themeColor="text1"/>
        </w:rPr>
        <w:t xml:space="preserve"> </w:t>
      </w:r>
      <w:r w:rsidR="00106F12" w:rsidRPr="00002240">
        <w:rPr>
          <w:rFonts w:ascii="Times New Roman" w:hAnsi="Times New Roman" w:cs="Times New Roman"/>
        </w:rPr>
        <w:t xml:space="preserve">perform age-appropriate screening procedures, using nationally-recognized periodicity schedules and local or state </w:t>
      </w:r>
      <w:r w:rsidR="00106F12" w:rsidRPr="00002240">
        <w:rPr>
          <w:rFonts w:ascii="Times New Roman" w:hAnsi="Times New Roman" w:cs="Times New Roman"/>
          <w:color w:val="000000" w:themeColor="text1"/>
        </w:rPr>
        <w:t>expectations (</w:t>
      </w:r>
      <w:r w:rsidR="00EE3295" w:rsidRPr="00002240">
        <w:rPr>
          <w:rFonts w:ascii="Times New Roman" w:hAnsi="Times New Roman" w:cs="Times New Roman"/>
          <w:color w:val="000000" w:themeColor="text1"/>
        </w:rPr>
        <w:t>BMI, blood pressure, vision, hearing, developmental screening, autism, psycho</w:t>
      </w:r>
      <w:r w:rsidR="00FC78CD" w:rsidRPr="00002240">
        <w:rPr>
          <w:rFonts w:ascii="Times New Roman" w:hAnsi="Times New Roman" w:cs="Times New Roman"/>
          <w:color w:val="000000" w:themeColor="text1"/>
        </w:rPr>
        <w:t>soc</w:t>
      </w:r>
      <w:r w:rsidR="00EE3295" w:rsidRPr="00002240">
        <w:rPr>
          <w:rFonts w:ascii="Times New Roman" w:hAnsi="Times New Roman" w:cs="Times New Roman"/>
          <w:color w:val="000000" w:themeColor="text1"/>
        </w:rPr>
        <w:t xml:space="preserve">ial/behavioral </w:t>
      </w:r>
      <w:r w:rsidR="00FC78CD" w:rsidRPr="00002240">
        <w:rPr>
          <w:rFonts w:ascii="Times New Roman" w:hAnsi="Times New Roman" w:cs="Times New Roman"/>
          <w:color w:val="000000" w:themeColor="text1"/>
        </w:rPr>
        <w:t xml:space="preserve">assessment, </w:t>
      </w:r>
      <w:proofErr w:type="spellStart"/>
      <w:r w:rsidR="00FC78CD" w:rsidRPr="00002240">
        <w:rPr>
          <w:rFonts w:ascii="Times New Roman" w:hAnsi="Times New Roman" w:cs="Times New Roman"/>
          <w:color w:val="000000" w:themeColor="text1"/>
        </w:rPr>
        <w:t>tabacco</w:t>
      </w:r>
      <w:proofErr w:type="spellEnd"/>
      <w:r w:rsidR="00FC78CD" w:rsidRPr="00002240">
        <w:rPr>
          <w:rFonts w:ascii="Times New Roman" w:hAnsi="Times New Roman" w:cs="Times New Roman"/>
          <w:color w:val="000000" w:themeColor="text1"/>
        </w:rPr>
        <w:t xml:space="preserve">, alcohol and drug assessment, depression screening, maternal depression screening, </w:t>
      </w:r>
      <w:r w:rsidR="00106F12" w:rsidRPr="00002240">
        <w:rPr>
          <w:rFonts w:ascii="Times New Roman" w:hAnsi="Times New Roman" w:cs="Times New Roman"/>
          <w:color w:val="000000" w:themeColor="text1"/>
        </w:rPr>
        <w:t>lead, hem</w:t>
      </w:r>
      <w:r w:rsidR="00D35578" w:rsidRPr="00002240">
        <w:rPr>
          <w:rFonts w:ascii="Times New Roman" w:hAnsi="Times New Roman" w:cs="Times New Roman"/>
          <w:color w:val="000000" w:themeColor="text1"/>
        </w:rPr>
        <w:t>oglobin,</w:t>
      </w:r>
      <w:r w:rsidR="00106F12" w:rsidRPr="00002240">
        <w:rPr>
          <w:rFonts w:ascii="Times New Roman" w:hAnsi="Times New Roman" w:cs="Times New Roman"/>
          <w:color w:val="000000" w:themeColor="text1"/>
        </w:rPr>
        <w:t xml:space="preserve"> </w:t>
      </w:r>
      <w:r w:rsidR="00FC78CD" w:rsidRPr="00002240">
        <w:rPr>
          <w:rFonts w:ascii="Times New Roman" w:hAnsi="Times New Roman" w:cs="Times New Roman"/>
          <w:color w:val="000000" w:themeColor="text1"/>
        </w:rPr>
        <w:t xml:space="preserve">tuberculosis, dyslipidemia, </w:t>
      </w:r>
      <w:r w:rsidR="00FC78CD" w:rsidRPr="00002240">
        <w:rPr>
          <w:rFonts w:ascii="Times New Roman" w:hAnsi="Times New Roman" w:cs="Times New Roman"/>
          <w:color w:val="000000" w:themeColor="text1"/>
        </w:rPr>
        <w:lastRenderedPageBreak/>
        <w:t>STD, HIV, oral health assessment)</w:t>
      </w:r>
      <w:r w:rsidR="00A974F3" w:rsidRPr="00002240">
        <w:rPr>
          <w:rFonts w:ascii="Times New Roman" w:hAnsi="Times New Roman" w:cs="Times New Roman"/>
          <w:color w:val="000000" w:themeColor="text1"/>
        </w:rPr>
        <w:t>.</w:t>
      </w:r>
      <w:r w:rsidR="00A974F3" w:rsidRPr="00002240">
        <w:rPr>
          <w:rFonts w:ascii="Times New Roman" w:hAnsi="Times New Roman" w:cs="Times New Roman"/>
          <w:color w:val="000000" w:themeColor="text1"/>
        </w:rPr>
        <w:br/>
      </w:r>
    </w:p>
    <w:p w:rsidR="006D6215" w:rsidRPr="00002240" w:rsidRDefault="00176C42" w:rsidP="0074307C">
      <w:pPr>
        <w:pStyle w:val="ListParagraph"/>
        <w:numPr>
          <w:ilvl w:val="0"/>
          <w:numId w:val="10"/>
        </w:numPr>
        <w:rPr>
          <w:rFonts w:ascii="Times New Roman" w:hAnsi="Times New Roman" w:cs="Times New Roman"/>
          <w:color w:val="000000" w:themeColor="text1"/>
        </w:rPr>
      </w:pPr>
      <w:r w:rsidRPr="00002240">
        <w:rPr>
          <w:rFonts w:ascii="Times New Roman" w:hAnsi="Times New Roman" w:cs="Times New Roman"/>
          <w:color w:val="000000" w:themeColor="text1"/>
        </w:rPr>
        <w:t>Order and</w:t>
      </w:r>
      <w:r w:rsidR="00106F12" w:rsidRPr="00002240">
        <w:rPr>
          <w:rFonts w:ascii="Times New Roman" w:hAnsi="Times New Roman" w:cs="Times New Roman"/>
          <w:color w:val="000000" w:themeColor="text1"/>
        </w:rPr>
        <w:t xml:space="preserve"> perform additional screening procedures based on patient and family concerns (e.g. sport involvement, positive family history of specific health condition, behavioral concerns, identified risk for lead exposure)</w:t>
      </w:r>
      <w:r w:rsidR="00A974F3" w:rsidRPr="00002240">
        <w:rPr>
          <w:rFonts w:ascii="Times New Roman" w:hAnsi="Times New Roman" w:cs="Times New Roman"/>
          <w:color w:val="000000" w:themeColor="text1"/>
        </w:rPr>
        <w:t>.</w:t>
      </w:r>
      <w:r w:rsidR="00A974F3" w:rsidRPr="00002240">
        <w:rPr>
          <w:rFonts w:ascii="Times New Roman" w:hAnsi="Times New Roman" w:cs="Times New Roman"/>
          <w:color w:val="000000" w:themeColor="text1"/>
        </w:rPr>
        <w:br/>
      </w:r>
    </w:p>
    <w:p w:rsidR="006652F2" w:rsidRPr="00002240" w:rsidRDefault="00597134" w:rsidP="0074307C">
      <w:pPr>
        <w:pStyle w:val="ListParagraph"/>
        <w:numPr>
          <w:ilvl w:val="0"/>
          <w:numId w:val="10"/>
        </w:numPr>
        <w:tabs>
          <w:tab w:val="left" w:pos="374"/>
        </w:tabs>
        <w:rPr>
          <w:rFonts w:ascii="Times New Roman" w:hAnsi="Times New Roman" w:cs="Times New Roman"/>
        </w:rPr>
      </w:pPr>
      <w:r w:rsidRPr="00002240">
        <w:rPr>
          <w:rFonts w:ascii="Times New Roman" w:hAnsi="Times New Roman" w:cs="Times New Roman"/>
        </w:rPr>
        <w:t>P</w:t>
      </w:r>
      <w:r w:rsidR="006652F2" w:rsidRPr="00002240">
        <w:rPr>
          <w:rFonts w:ascii="Times New Roman" w:hAnsi="Times New Roman" w:cs="Times New Roman"/>
        </w:rPr>
        <w:t>erform age appropriate immunizations using nationally recognized periodicity schedules (AAP, CDC).</w:t>
      </w:r>
      <w:r w:rsidR="006652F2" w:rsidRPr="00002240">
        <w:rPr>
          <w:rFonts w:ascii="Times New Roman" w:hAnsi="Times New Roman" w:cs="Times New Roman"/>
        </w:rPr>
        <w:br/>
      </w:r>
    </w:p>
    <w:p w:rsidR="006652F2" w:rsidRPr="00002240" w:rsidRDefault="003276EC" w:rsidP="0074307C">
      <w:pPr>
        <w:pStyle w:val="ListParagraph"/>
        <w:numPr>
          <w:ilvl w:val="0"/>
          <w:numId w:val="10"/>
        </w:numPr>
        <w:tabs>
          <w:tab w:val="left" w:pos="374"/>
        </w:tabs>
        <w:rPr>
          <w:rFonts w:ascii="Times New Roman" w:hAnsi="Times New Roman" w:cs="Times New Roman"/>
        </w:rPr>
      </w:pPr>
      <w:r w:rsidRPr="00002240">
        <w:rPr>
          <w:rFonts w:ascii="Times New Roman" w:hAnsi="Times New Roman" w:cs="Times New Roman"/>
        </w:rPr>
        <w:t>P</w:t>
      </w:r>
      <w:r w:rsidR="006652F2" w:rsidRPr="00002240">
        <w:rPr>
          <w:rFonts w:ascii="Times New Roman" w:hAnsi="Times New Roman" w:cs="Times New Roman"/>
        </w:rPr>
        <w:t xml:space="preserve">rovide age-appropriate anticipatory guidance to parent(s) or caregiver(s), and child or adolescent, according to recommended guidelines (e.g., AAP, </w:t>
      </w:r>
      <w:r w:rsidR="006652F2" w:rsidRPr="00002240">
        <w:rPr>
          <w:rFonts w:ascii="Times New Roman" w:hAnsi="Times New Roman" w:cs="Times New Roman"/>
          <w:i/>
        </w:rPr>
        <w:t>Bright Futures</w:t>
      </w:r>
      <w:r w:rsidR="006652F2" w:rsidRPr="00002240">
        <w:rPr>
          <w:rFonts w:ascii="Times New Roman" w:hAnsi="Times New Roman" w:cs="Times New Roman"/>
        </w:rPr>
        <w:t>),</w:t>
      </w:r>
      <w:r w:rsidR="006652F2" w:rsidRPr="00002240">
        <w:rPr>
          <w:rFonts w:ascii="Times New Roman" w:hAnsi="Times New Roman" w:cs="Times New Roman"/>
          <w:i/>
        </w:rPr>
        <w:t xml:space="preserve"> </w:t>
      </w:r>
      <w:r w:rsidR="006652F2" w:rsidRPr="00002240">
        <w:rPr>
          <w:rFonts w:ascii="Times New Roman" w:hAnsi="Times New Roman" w:cs="Times New Roman"/>
        </w:rPr>
        <w:t>on topics including:</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Promotion of healthy habits (e.g. physical activity, reading, etc.)</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Injury and illness prevention</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Nutrition</w:t>
      </w:r>
    </w:p>
    <w:p w:rsidR="002C3087" w:rsidRPr="00002240" w:rsidRDefault="002C3087"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Breastfeeding</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Promotion of positive interactions between the parent and infant/child/adolescent</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Promotion of constructive family communication, relationships. and parental health</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Promotion of school achievement (middle childhood, adolescence</w:t>
      </w:r>
      <w:r w:rsidR="002A3551" w:rsidRPr="00002240">
        <w:rPr>
          <w:rFonts w:ascii="Times New Roman" w:hAnsi="Times New Roman" w:cs="Times New Roman"/>
        </w:rPr>
        <w:t>)</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Oral health</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Sexuality (infancy, early and middle childhood, adolescence)</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Prevention of substance use/abuse (middle childhood, adolescence)</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Physical activity and sports</w:t>
      </w:r>
    </w:p>
    <w:p w:rsidR="006652F2"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Interpretation of screening procedures</w:t>
      </w:r>
    </w:p>
    <w:p w:rsidR="00DF0DD3" w:rsidRPr="00002240" w:rsidRDefault="006652F2" w:rsidP="0074307C">
      <w:pPr>
        <w:pStyle w:val="ListParagraph"/>
        <w:numPr>
          <w:ilvl w:val="0"/>
          <w:numId w:val="17"/>
        </w:numPr>
        <w:tabs>
          <w:tab w:val="left" w:pos="374"/>
        </w:tabs>
        <w:rPr>
          <w:rFonts w:ascii="Times New Roman" w:hAnsi="Times New Roman" w:cs="Times New Roman"/>
        </w:rPr>
      </w:pPr>
      <w:r w:rsidRPr="00002240">
        <w:rPr>
          <w:rFonts w:ascii="Times New Roman" w:hAnsi="Times New Roman" w:cs="Times New Roman"/>
        </w:rPr>
        <w:t>Prevention of violence</w:t>
      </w:r>
      <w:r w:rsidRPr="00002240">
        <w:rPr>
          <w:rFonts w:ascii="Times New Roman" w:hAnsi="Times New Roman" w:cs="Times New Roman"/>
        </w:rPr>
        <w:br/>
      </w:r>
    </w:p>
    <w:p w:rsidR="00DF0DD3" w:rsidRPr="00002240" w:rsidRDefault="00DF0DD3" w:rsidP="0074307C">
      <w:pPr>
        <w:pStyle w:val="ListParagraph"/>
        <w:numPr>
          <w:ilvl w:val="0"/>
          <w:numId w:val="10"/>
        </w:numPr>
        <w:spacing w:after="0" w:line="240" w:lineRule="auto"/>
        <w:rPr>
          <w:rFonts w:ascii="Times New Roman" w:eastAsia="Times New Roman" w:hAnsi="Times New Roman" w:cs="Times New Roman"/>
        </w:rPr>
      </w:pPr>
      <w:r w:rsidRPr="00002240">
        <w:rPr>
          <w:rFonts w:ascii="Times New Roman" w:eastAsia="Times New Roman" w:hAnsi="Times New Roman" w:cs="Times New Roman"/>
        </w:rPr>
        <w:t>Perform the following procedures:</w:t>
      </w:r>
    </w:p>
    <w:p w:rsidR="002A3551" w:rsidRPr="00002240" w:rsidRDefault="00B12AAA" w:rsidP="0074307C">
      <w:pPr>
        <w:pStyle w:val="ListParagraph"/>
        <w:numPr>
          <w:ilvl w:val="0"/>
          <w:numId w:val="18"/>
        </w:numPr>
        <w:rPr>
          <w:rFonts w:ascii="Times New Roman" w:hAnsi="Times New Roman" w:cs="Times New Roman"/>
          <w:color w:val="000000" w:themeColor="text1"/>
        </w:rPr>
      </w:pPr>
      <w:r w:rsidRPr="00002240">
        <w:rPr>
          <w:rFonts w:ascii="Times New Roman" w:hAnsi="Times New Roman" w:cs="Times New Roman"/>
          <w:color w:val="000000" w:themeColor="text1"/>
        </w:rPr>
        <w:t>Cerumen removal by curette or lavage</w:t>
      </w:r>
    </w:p>
    <w:p w:rsidR="00675F2B" w:rsidRPr="00002240" w:rsidRDefault="00675F2B" w:rsidP="0074307C">
      <w:pPr>
        <w:pStyle w:val="ListParagraph"/>
        <w:numPr>
          <w:ilvl w:val="0"/>
          <w:numId w:val="18"/>
        </w:numPr>
        <w:rPr>
          <w:rFonts w:ascii="Times New Roman" w:hAnsi="Times New Roman" w:cs="Times New Roman"/>
          <w:color w:val="000000" w:themeColor="text1"/>
        </w:rPr>
      </w:pPr>
      <w:r w:rsidRPr="00002240">
        <w:rPr>
          <w:rFonts w:ascii="Times New Roman" w:hAnsi="Times New Roman" w:cs="Times New Roman"/>
          <w:color w:val="000000" w:themeColor="text1"/>
        </w:rPr>
        <w:t>Foreign body removal (ear)</w:t>
      </w:r>
    </w:p>
    <w:p w:rsidR="00675F2B" w:rsidRPr="00002240" w:rsidRDefault="00675F2B" w:rsidP="0074307C">
      <w:pPr>
        <w:pStyle w:val="ListParagraph"/>
        <w:numPr>
          <w:ilvl w:val="0"/>
          <w:numId w:val="18"/>
        </w:numPr>
        <w:rPr>
          <w:rFonts w:ascii="Times New Roman" w:hAnsi="Times New Roman" w:cs="Times New Roman"/>
          <w:color w:val="000000" w:themeColor="text1"/>
        </w:rPr>
      </w:pPr>
      <w:r w:rsidRPr="00002240">
        <w:rPr>
          <w:rFonts w:ascii="Times New Roman" w:hAnsi="Times New Roman" w:cs="Times New Roman"/>
          <w:color w:val="000000" w:themeColor="text1"/>
        </w:rPr>
        <w:t>Nasal and pharyngeal swab (viral testing, rapid strep test, pertussis)</w:t>
      </w:r>
    </w:p>
    <w:p w:rsidR="00675F2B" w:rsidRPr="00002240" w:rsidRDefault="00675F2B" w:rsidP="0074307C">
      <w:pPr>
        <w:pStyle w:val="ListParagraph"/>
        <w:numPr>
          <w:ilvl w:val="0"/>
          <w:numId w:val="18"/>
        </w:numPr>
        <w:rPr>
          <w:rFonts w:ascii="Times New Roman" w:hAnsi="Times New Roman" w:cs="Times New Roman"/>
          <w:color w:val="000000" w:themeColor="text1"/>
        </w:rPr>
      </w:pPr>
      <w:r w:rsidRPr="00002240">
        <w:rPr>
          <w:rFonts w:ascii="Times New Roman" w:hAnsi="Times New Roman" w:cs="Times New Roman"/>
          <w:color w:val="000000" w:themeColor="text1"/>
        </w:rPr>
        <w:t>Sutures/staples removal</w:t>
      </w:r>
    </w:p>
    <w:p w:rsidR="00675F2B" w:rsidRPr="00002240" w:rsidRDefault="00675F2B" w:rsidP="0074307C">
      <w:pPr>
        <w:pStyle w:val="ListParagraph"/>
        <w:numPr>
          <w:ilvl w:val="0"/>
          <w:numId w:val="18"/>
        </w:numPr>
        <w:rPr>
          <w:rFonts w:ascii="Times New Roman" w:hAnsi="Times New Roman" w:cs="Times New Roman"/>
          <w:color w:val="000000" w:themeColor="text1"/>
        </w:rPr>
      </w:pPr>
      <w:r w:rsidRPr="00002240">
        <w:rPr>
          <w:rFonts w:ascii="Times New Roman" w:hAnsi="Times New Roman" w:cs="Times New Roman"/>
          <w:color w:val="000000" w:themeColor="text1"/>
        </w:rPr>
        <w:t>Immunization</w:t>
      </w:r>
    </w:p>
    <w:p w:rsidR="002C3087" w:rsidRPr="00002240" w:rsidRDefault="00675F2B" w:rsidP="0074307C">
      <w:pPr>
        <w:pStyle w:val="ListParagraph"/>
        <w:numPr>
          <w:ilvl w:val="0"/>
          <w:numId w:val="18"/>
        </w:numPr>
        <w:rPr>
          <w:rFonts w:ascii="Times New Roman" w:hAnsi="Times New Roman" w:cs="Times New Roman"/>
          <w:color w:val="000000" w:themeColor="text1"/>
        </w:rPr>
      </w:pPr>
      <w:r w:rsidRPr="00002240">
        <w:rPr>
          <w:rFonts w:ascii="Times New Roman" w:hAnsi="Times New Roman" w:cs="Times New Roman"/>
          <w:color w:val="000000" w:themeColor="text1"/>
        </w:rPr>
        <w:t>Phlebotomy</w:t>
      </w:r>
    </w:p>
    <w:p w:rsidR="00675F2B" w:rsidRPr="00002240" w:rsidRDefault="00675F2B" w:rsidP="0074307C">
      <w:pPr>
        <w:pStyle w:val="ListParagraph"/>
        <w:numPr>
          <w:ilvl w:val="0"/>
          <w:numId w:val="18"/>
        </w:numPr>
        <w:rPr>
          <w:rFonts w:ascii="Times New Roman" w:hAnsi="Times New Roman" w:cs="Times New Roman"/>
          <w:color w:val="000000" w:themeColor="text1"/>
        </w:rPr>
      </w:pPr>
      <w:proofErr w:type="spellStart"/>
      <w:r w:rsidRPr="00002240">
        <w:rPr>
          <w:rFonts w:ascii="Times New Roman" w:hAnsi="Times New Roman" w:cs="Times New Roman"/>
          <w:color w:val="000000" w:themeColor="text1"/>
        </w:rPr>
        <w:t>Heel</w:t>
      </w:r>
      <w:proofErr w:type="spellEnd"/>
      <w:r w:rsidRPr="00002240">
        <w:rPr>
          <w:rFonts w:ascii="Times New Roman" w:hAnsi="Times New Roman" w:cs="Times New Roman"/>
          <w:color w:val="000000" w:themeColor="text1"/>
        </w:rPr>
        <w:t xml:space="preserve"> stick, finger stick</w:t>
      </w:r>
    </w:p>
    <w:p w:rsidR="00675F2B" w:rsidRPr="00002240" w:rsidRDefault="00675F2B" w:rsidP="0074307C">
      <w:pPr>
        <w:pStyle w:val="ListParagraph"/>
        <w:numPr>
          <w:ilvl w:val="0"/>
          <w:numId w:val="18"/>
        </w:numPr>
        <w:rPr>
          <w:rFonts w:ascii="Times New Roman" w:hAnsi="Times New Roman" w:cs="Times New Roman"/>
          <w:color w:val="000000" w:themeColor="text1"/>
        </w:rPr>
      </w:pPr>
      <w:r w:rsidRPr="00002240">
        <w:rPr>
          <w:rFonts w:ascii="Times New Roman" w:hAnsi="Times New Roman" w:cs="Times New Roman"/>
          <w:color w:val="000000" w:themeColor="text1"/>
        </w:rPr>
        <w:t>Bladder catheterization</w:t>
      </w:r>
    </w:p>
    <w:p w:rsidR="00675F2B" w:rsidRPr="00002240" w:rsidRDefault="00675F2B" w:rsidP="0074307C">
      <w:pPr>
        <w:pStyle w:val="ListParagraph"/>
        <w:numPr>
          <w:ilvl w:val="0"/>
          <w:numId w:val="18"/>
        </w:numPr>
        <w:rPr>
          <w:rFonts w:ascii="Times New Roman" w:hAnsi="Times New Roman" w:cs="Times New Roman"/>
          <w:color w:val="000000" w:themeColor="text1"/>
        </w:rPr>
      </w:pPr>
      <w:r w:rsidRPr="00002240">
        <w:rPr>
          <w:rFonts w:ascii="Times New Roman" w:hAnsi="Times New Roman" w:cs="Times New Roman"/>
          <w:color w:val="000000" w:themeColor="text1"/>
        </w:rPr>
        <w:t>Examination of eye using fluorescein dye</w:t>
      </w:r>
    </w:p>
    <w:p w:rsidR="00BA3F2F" w:rsidRPr="00002240" w:rsidRDefault="00675F2B" w:rsidP="0074307C">
      <w:pPr>
        <w:pStyle w:val="ListParagraph"/>
        <w:numPr>
          <w:ilvl w:val="0"/>
          <w:numId w:val="18"/>
        </w:numPr>
        <w:rPr>
          <w:rFonts w:ascii="Times New Roman" w:hAnsi="Times New Roman" w:cs="Times New Roman"/>
          <w:color w:val="000000" w:themeColor="text1"/>
        </w:rPr>
      </w:pPr>
      <w:r w:rsidRPr="00002240">
        <w:rPr>
          <w:rFonts w:ascii="Times New Roman" w:hAnsi="Times New Roman" w:cs="Times New Roman"/>
          <w:color w:val="000000" w:themeColor="text1"/>
        </w:rPr>
        <w:t>Umbilical granuloma cauterization with silver nitrate</w:t>
      </w:r>
      <w:r w:rsidR="00BA3F2F" w:rsidRPr="00002240">
        <w:rPr>
          <w:rFonts w:ascii="Times New Roman" w:hAnsi="Times New Roman" w:cs="Times New Roman"/>
        </w:rPr>
        <w:br/>
      </w:r>
    </w:p>
    <w:p w:rsidR="00AC0250" w:rsidRPr="00002240" w:rsidRDefault="00AC0250" w:rsidP="0074307C">
      <w:pPr>
        <w:pStyle w:val="ListParagraph"/>
        <w:numPr>
          <w:ilvl w:val="0"/>
          <w:numId w:val="10"/>
        </w:numPr>
        <w:autoSpaceDE w:val="0"/>
        <w:autoSpaceDN w:val="0"/>
        <w:adjustRightInd w:val="0"/>
        <w:rPr>
          <w:rFonts w:ascii="Times New Roman" w:hAnsi="Times New Roman" w:cs="Times New Roman"/>
        </w:rPr>
      </w:pPr>
      <w:r w:rsidRPr="00002240">
        <w:rPr>
          <w:rFonts w:ascii="Times New Roman" w:hAnsi="Times New Roman" w:cs="Times New Roman"/>
        </w:rPr>
        <w:t>Understand the indications, limitations and interpretations of common laboratory tests, diagnostic procedures and imaging studies used in the outpatient setting.</w:t>
      </w:r>
    </w:p>
    <w:p w:rsidR="00AC0250" w:rsidRPr="00002240" w:rsidRDefault="00AC0250" w:rsidP="00AC0250">
      <w:pPr>
        <w:pStyle w:val="ListParagraph"/>
        <w:autoSpaceDE w:val="0"/>
        <w:autoSpaceDN w:val="0"/>
        <w:adjustRightInd w:val="0"/>
        <w:ind w:left="360"/>
        <w:rPr>
          <w:rFonts w:ascii="Times New Roman" w:hAnsi="Times New Roman" w:cs="Times New Roman"/>
        </w:rPr>
      </w:pPr>
      <w:r w:rsidRPr="00002240">
        <w:rPr>
          <w:rFonts w:ascii="Times New Roman" w:hAnsi="Times New Roman" w:cs="Times New Roman"/>
        </w:rPr>
        <w:t>For each of the tests listed below:</w:t>
      </w:r>
    </w:p>
    <w:p w:rsidR="00AC0250" w:rsidRPr="00002240" w:rsidRDefault="00AC0250" w:rsidP="0074307C">
      <w:pPr>
        <w:pStyle w:val="ListParagraph"/>
        <w:numPr>
          <w:ilvl w:val="0"/>
          <w:numId w:val="19"/>
        </w:numPr>
        <w:autoSpaceDE w:val="0"/>
        <w:autoSpaceDN w:val="0"/>
        <w:adjustRightInd w:val="0"/>
        <w:rPr>
          <w:rFonts w:ascii="Times New Roman" w:hAnsi="Times New Roman" w:cs="Times New Roman"/>
        </w:rPr>
      </w:pPr>
      <w:r w:rsidRPr="00002240">
        <w:rPr>
          <w:rFonts w:ascii="Times New Roman" w:hAnsi="Times New Roman" w:cs="Times New Roman"/>
        </w:rPr>
        <w:t xml:space="preserve">Explain the indications and limitations </w:t>
      </w:r>
    </w:p>
    <w:p w:rsidR="00B463E3" w:rsidRPr="00002240" w:rsidRDefault="00B463E3" w:rsidP="0074307C">
      <w:pPr>
        <w:pStyle w:val="ListParagraph"/>
        <w:numPr>
          <w:ilvl w:val="0"/>
          <w:numId w:val="19"/>
        </w:numPr>
        <w:autoSpaceDE w:val="0"/>
        <w:autoSpaceDN w:val="0"/>
        <w:adjustRightInd w:val="0"/>
        <w:rPr>
          <w:rFonts w:ascii="Times New Roman" w:hAnsi="Times New Roman" w:cs="Times New Roman"/>
        </w:rPr>
      </w:pPr>
      <w:r w:rsidRPr="00002240">
        <w:rPr>
          <w:rFonts w:ascii="Times New Roman" w:eastAsia="Times New Roman" w:hAnsi="Times New Roman" w:cs="Times New Roman"/>
        </w:rPr>
        <w:t>Know or be able to locate age-appropriate normal range.</w:t>
      </w:r>
    </w:p>
    <w:p w:rsidR="00B463E3" w:rsidRPr="00002240" w:rsidRDefault="00B463E3" w:rsidP="0074307C">
      <w:pPr>
        <w:pStyle w:val="ListParagraph"/>
        <w:numPr>
          <w:ilvl w:val="0"/>
          <w:numId w:val="19"/>
        </w:numPr>
        <w:autoSpaceDE w:val="0"/>
        <w:autoSpaceDN w:val="0"/>
        <w:adjustRightInd w:val="0"/>
        <w:rPr>
          <w:rFonts w:ascii="Times New Roman" w:hAnsi="Times New Roman" w:cs="Times New Roman"/>
        </w:rPr>
      </w:pPr>
      <w:r w:rsidRPr="00002240">
        <w:rPr>
          <w:rFonts w:ascii="Times New Roman" w:eastAsia="Times New Roman" w:hAnsi="Times New Roman" w:cs="Times New Roman"/>
        </w:rPr>
        <w:t>Apply knowledge of diagnostic test properties, including use of sensitivity, specificity, positive and negative predictive value.</w:t>
      </w:r>
    </w:p>
    <w:p w:rsidR="00AC0250" w:rsidRPr="00002240" w:rsidRDefault="00AC0250" w:rsidP="0074307C">
      <w:pPr>
        <w:pStyle w:val="ListParagraph"/>
        <w:numPr>
          <w:ilvl w:val="0"/>
          <w:numId w:val="19"/>
        </w:numPr>
        <w:autoSpaceDE w:val="0"/>
        <w:autoSpaceDN w:val="0"/>
        <w:adjustRightInd w:val="0"/>
        <w:rPr>
          <w:rFonts w:ascii="Times New Roman" w:hAnsi="Times New Roman" w:cs="Times New Roman"/>
        </w:rPr>
      </w:pPr>
      <w:r w:rsidRPr="00002240">
        <w:rPr>
          <w:rFonts w:ascii="Times New Roman" w:hAnsi="Times New Roman" w:cs="Times New Roman"/>
        </w:rPr>
        <w:lastRenderedPageBreak/>
        <w:t>Interpret results in the context of clinical condition as well as prevalence of disease in the community.</w:t>
      </w:r>
    </w:p>
    <w:p w:rsidR="00AC0250" w:rsidRPr="00002240" w:rsidRDefault="00AC0250" w:rsidP="0074307C">
      <w:pPr>
        <w:pStyle w:val="ListParagraph"/>
        <w:numPr>
          <w:ilvl w:val="0"/>
          <w:numId w:val="19"/>
        </w:numPr>
        <w:autoSpaceDE w:val="0"/>
        <w:autoSpaceDN w:val="0"/>
        <w:adjustRightInd w:val="0"/>
        <w:rPr>
          <w:rFonts w:ascii="Times New Roman" w:hAnsi="Times New Roman" w:cs="Times New Roman"/>
        </w:rPr>
      </w:pPr>
      <w:r w:rsidRPr="00002240">
        <w:rPr>
          <w:rFonts w:ascii="Times New Roman" w:hAnsi="Times New Roman" w:cs="Times New Roman"/>
        </w:rPr>
        <w:t>Discuss therapeutic options for correction of abnormalities when appropriate.</w:t>
      </w:r>
    </w:p>
    <w:p w:rsidR="00B463E3" w:rsidRPr="00002240" w:rsidRDefault="00AC0250" w:rsidP="0074307C">
      <w:pPr>
        <w:pStyle w:val="ListParagraph"/>
        <w:numPr>
          <w:ilvl w:val="0"/>
          <w:numId w:val="19"/>
        </w:numPr>
        <w:autoSpaceDE w:val="0"/>
        <w:autoSpaceDN w:val="0"/>
        <w:adjustRightInd w:val="0"/>
        <w:rPr>
          <w:rFonts w:ascii="Times New Roman" w:hAnsi="Times New Roman" w:cs="Times New Roman"/>
        </w:rPr>
      </w:pPr>
      <w:r w:rsidRPr="00002240">
        <w:rPr>
          <w:rFonts w:ascii="Times New Roman" w:hAnsi="Times New Roman" w:cs="Times New Roman"/>
        </w:rPr>
        <w:t>Understand the cost-effective use of diagnostic tests.</w:t>
      </w:r>
    </w:p>
    <w:p w:rsidR="00AC0250" w:rsidRPr="00002240" w:rsidRDefault="00AC0250" w:rsidP="004948F2">
      <w:pPr>
        <w:autoSpaceDE w:val="0"/>
        <w:autoSpaceDN w:val="0"/>
        <w:adjustRightInd w:val="0"/>
        <w:ind w:left="720"/>
        <w:rPr>
          <w:sz w:val="22"/>
          <w:szCs w:val="22"/>
          <w:u w:val="single"/>
        </w:rPr>
      </w:pPr>
      <w:r w:rsidRPr="00002240">
        <w:rPr>
          <w:rFonts w:eastAsiaTheme="minorHAnsi"/>
          <w:sz w:val="22"/>
          <w:szCs w:val="22"/>
          <w:u w:val="single"/>
        </w:rPr>
        <w:t>Laboratory Tests</w:t>
      </w:r>
      <w:r w:rsidRPr="00002240">
        <w:rPr>
          <w:sz w:val="22"/>
          <w:szCs w:val="22"/>
          <w:u w:val="single"/>
        </w:rPr>
        <w:t>:</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CBC with differential, indices</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Blood chemistries: electrolytes, glucose, calcium, magnesium, phosphate, total protein, and</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albumin.</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Renal function tests</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Liver function tests, including AST, ALT and GGT</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 xml:space="preserve">Serologic tests for infection (HIV, RPR, EBV, </w:t>
      </w:r>
      <w:proofErr w:type="spellStart"/>
      <w:r w:rsidRPr="00002240">
        <w:rPr>
          <w:rFonts w:ascii="Times New Roman" w:hAnsi="Times New Roman" w:cs="Times New Roman"/>
        </w:rPr>
        <w:t>HepB</w:t>
      </w:r>
      <w:proofErr w:type="spellEnd"/>
      <w:r w:rsidRPr="00002240">
        <w:rPr>
          <w:rFonts w:ascii="Times New Roman" w:hAnsi="Times New Roman" w:cs="Times New Roman"/>
        </w:rPr>
        <w:t xml:space="preserve">, </w:t>
      </w:r>
      <w:proofErr w:type="spellStart"/>
      <w:r w:rsidRPr="00002240">
        <w:rPr>
          <w:rFonts w:ascii="Times New Roman" w:hAnsi="Times New Roman" w:cs="Times New Roman"/>
        </w:rPr>
        <w:t>etc</w:t>
      </w:r>
      <w:proofErr w:type="spellEnd"/>
      <w:r w:rsidRPr="00002240">
        <w:rPr>
          <w:rFonts w:ascii="Times New Roman" w:hAnsi="Times New Roman" w:cs="Times New Roman"/>
        </w:rPr>
        <w:t>…)</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ESR</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Anticonvulsant levels</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Cultures for bacterial, and fungal pathogens</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Rapid antigen tests for Step, EBV, RSV</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Coagulation Studies</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Urinalysis</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Stool Studies</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PPD and interpretation</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Pregnancy testing</w:t>
      </w:r>
    </w:p>
    <w:p w:rsidR="00AC0250"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Hemoglobin Electrophoresis</w:t>
      </w:r>
    </w:p>
    <w:p w:rsidR="004817BF" w:rsidRPr="00002240" w:rsidRDefault="00AC0250" w:rsidP="0074307C">
      <w:pPr>
        <w:pStyle w:val="ListParagraph"/>
        <w:numPr>
          <w:ilvl w:val="0"/>
          <w:numId w:val="20"/>
        </w:numPr>
        <w:autoSpaceDE w:val="0"/>
        <w:autoSpaceDN w:val="0"/>
        <w:adjustRightInd w:val="0"/>
        <w:rPr>
          <w:rFonts w:ascii="Times New Roman" w:hAnsi="Times New Roman" w:cs="Times New Roman"/>
        </w:rPr>
      </w:pPr>
      <w:r w:rsidRPr="00002240">
        <w:rPr>
          <w:rFonts w:ascii="Times New Roman" w:hAnsi="Times New Roman" w:cs="Times New Roman"/>
        </w:rPr>
        <w:t>Hemoglobin A1C</w:t>
      </w:r>
    </w:p>
    <w:p w:rsidR="004817BF" w:rsidRPr="00002240" w:rsidRDefault="004817BF" w:rsidP="004948F2">
      <w:pPr>
        <w:autoSpaceDE w:val="0"/>
        <w:autoSpaceDN w:val="0"/>
        <w:adjustRightInd w:val="0"/>
        <w:ind w:left="720"/>
        <w:rPr>
          <w:rFonts w:eastAsiaTheme="minorHAnsi"/>
          <w:sz w:val="22"/>
          <w:szCs w:val="22"/>
          <w:u w:val="single"/>
        </w:rPr>
      </w:pPr>
      <w:r w:rsidRPr="00002240">
        <w:rPr>
          <w:rFonts w:eastAsiaTheme="minorHAnsi"/>
          <w:sz w:val="22"/>
          <w:szCs w:val="22"/>
          <w:u w:val="single"/>
        </w:rPr>
        <w:t>Imaging Studies</w:t>
      </w:r>
    </w:p>
    <w:p w:rsidR="004817BF" w:rsidRPr="00002240" w:rsidRDefault="004817BF" w:rsidP="0074307C">
      <w:pPr>
        <w:pStyle w:val="ListParagraph"/>
        <w:numPr>
          <w:ilvl w:val="0"/>
          <w:numId w:val="21"/>
        </w:numPr>
        <w:autoSpaceDE w:val="0"/>
        <w:autoSpaceDN w:val="0"/>
        <w:adjustRightInd w:val="0"/>
        <w:rPr>
          <w:rFonts w:ascii="Times New Roman" w:hAnsi="Times New Roman" w:cs="Times New Roman"/>
        </w:rPr>
      </w:pPr>
      <w:r w:rsidRPr="00002240">
        <w:rPr>
          <w:rFonts w:ascii="Times New Roman" w:hAnsi="Times New Roman" w:cs="Times New Roman"/>
        </w:rPr>
        <w:t>X-Ray’s: Chest, abdominal, neck, spine, lateral neck, airway</w:t>
      </w:r>
    </w:p>
    <w:p w:rsidR="004817BF" w:rsidRPr="00002240" w:rsidRDefault="004817BF" w:rsidP="0074307C">
      <w:pPr>
        <w:pStyle w:val="ListParagraph"/>
        <w:numPr>
          <w:ilvl w:val="0"/>
          <w:numId w:val="21"/>
        </w:numPr>
        <w:autoSpaceDE w:val="0"/>
        <w:autoSpaceDN w:val="0"/>
        <w:adjustRightInd w:val="0"/>
        <w:rPr>
          <w:rFonts w:ascii="Times New Roman" w:hAnsi="Times New Roman" w:cs="Times New Roman"/>
        </w:rPr>
      </w:pPr>
      <w:r w:rsidRPr="00002240">
        <w:rPr>
          <w:rFonts w:ascii="Times New Roman" w:hAnsi="Times New Roman" w:cs="Times New Roman"/>
        </w:rPr>
        <w:t>CT Scan: Head, Abdomen, Chest</w:t>
      </w:r>
    </w:p>
    <w:p w:rsidR="004817BF" w:rsidRPr="00002240" w:rsidRDefault="004817BF" w:rsidP="0074307C">
      <w:pPr>
        <w:pStyle w:val="ListParagraph"/>
        <w:numPr>
          <w:ilvl w:val="0"/>
          <w:numId w:val="21"/>
        </w:numPr>
        <w:autoSpaceDE w:val="0"/>
        <w:autoSpaceDN w:val="0"/>
        <w:adjustRightInd w:val="0"/>
        <w:rPr>
          <w:rFonts w:ascii="Times New Roman" w:hAnsi="Times New Roman" w:cs="Times New Roman"/>
        </w:rPr>
      </w:pPr>
      <w:r w:rsidRPr="00002240">
        <w:rPr>
          <w:rFonts w:ascii="Times New Roman" w:hAnsi="Times New Roman" w:cs="Times New Roman"/>
        </w:rPr>
        <w:t>Ultrasound: Kidney, abdomen, Pelvis, Head</w:t>
      </w:r>
    </w:p>
    <w:p w:rsidR="004817BF" w:rsidRPr="00002240" w:rsidRDefault="004817BF" w:rsidP="0074307C">
      <w:pPr>
        <w:pStyle w:val="ListParagraph"/>
        <w:numPr>
          <w:ilvl w:val="0"/>
          <w:numId w:val="21"/>
        </w:numPr>
        <w:autoSpaceDE w:val="0"/>
        <w:autoSpaceDN w:val="0"/>
        <w:adjustRightInd w:val="0"/>
        <w:rPr>
          <w:rFonts w:ascii="Times New Roman" w:hAnsi="Times New Roman" w:cs="Times New Roman"/>
        </w:rPr>
      </w:pPr>
      <w:r w:rsidRPr="00002240">
        <w:rPr>
          <w:rFonts w:ascii="Times New Roman" w:hAnsi="Times New Roman" w:cs="Times New Roman"/>
        </w:rPr>
        <w:t>Echocardiogram</w:t>
      </w:r>
    </w:p>
    <w:p w:rsidR="004817BF" w:rsidRPr="00002240" w:rsidRDefault="004817BF" w:rsidP="0074307C">
      <w:pPr>
        <w:pStyle w:val="ListParagraph"/>
        <w:numPr>
          <w:ilvl w:val="0"/>
          <w:numId w:val="21"/>
        </w:numPr>
        <w:autoSpaceDE w:val="0"/>
        <w:autoSpaceDN w:val="0"/>
        <w:adjustRightInd w:val="0"/>
        <w:rPr>
          <w:rFonts w:ascii="Times New Roman" w:hAnsi="Times New Roman" w:cs="Times New Roman"/>
        </w:rPr>
      </w:pPr>
      <w:r w:rsidRPr="00002240">
        <w:rPr>
          <w:rFonts w:ascii="Times New Roman" w:hAnsi="Times New Roman" w:cs="Times New Roman"/>
        </w:rPr>
        <w:t>MRI</w:t>
      </w:r>
    </w:p>
    <w:p w:rsidR="004817BF" w:rsidRPr="00002240" w:rsidRDefault="004817BF" w:rsidP="004948F2">
      <w:pPr>
        <w:autoSpaceDE w:val="0"/>
        <w:autoSpaceDN w:val="0"/>
        <w:adjustRightInd w:val="0"/>
        <w:ind w:left="720"/>
        <w:rPr>
          <w:rFonts w:eastAsiaTheme="minorHAnsi"/>
          <w:sz w:val="22"/>
          <w:szCs w:val="22"/>
        </w:rPr>
      </w:pPr>
      <w:r w:rsidRPr="00002240">
        <w:rPr>
          <w:rFonts w:eastAsiaTheme="minorHAnsi"/>
          <w:sz w:val="22"/>
          <w:szCs w:val="22"/>
          <w:u w:val="single"/>
        </w:rPr>
        <w:t>Other Diagnostic Tests</w:t>
      </w:r>
    </w:p>
    <w:p w:rsidR="004817BF" w:rsidRPr="00002240" w:rsidRDefault="004817BF" w:rsidP="0074307C">
      <w:pPr>
        <w:pStyle w:val="ListParagraph"/>
        <w:numPr>
          <w:ilvl w:val="0"/>
          <w:numId w:val="22"/>
        </w:numPr>
        <w:autoSpaceDE w:val="0"/>
        <w:autoSpaceDN w:val="0"/>
        <w:adjustRightInd w:val="0"/>
        <w:rPr>
          <w:rFonts w:ascii="Times New Roman" w:hAnsi="Times New Roman" w:cs="Times New Roman"/>
        </w:rPr>
      </w:pPr>
      <w:r w:rsidRPr="00002240">
        <w:rPr>
          <w:rFonts w:ascii="Times New Roman" w:hAnsi="Times New Roman" w:cs="Times New Roman"/>
        </w:rPr>
        <w:t>Vision Screening</w:t>
      </w:r>
    </w:p>
    <w:p w:rsidR="004817BF" w:rsidRPr="00002240" w:rsidRDefault="004817BF" w:rsidP="0074307C">
      <w:pPr>
        <w:pStyle w:val="ListParagraph"/>
        <w:numPr>
          <w:ilvl w:val="0"/>
          <w:numId w:val="22"/>
        </w:numPr>
        <w:autoSpaceDE w:val="0"/>
        <w:autoSpaceDN w:val="0"/>
        <w:adjustRightInd w:val="0"/>
        <w:rPr>
          <w:rFonts w:ascii="Times New Roman" w:hAnsi="Times New Roman" w:cs="Times New Roman"/>
        </w:rPr>
      </w:pPr>
      <w:r w:rsidRPr="00002240">
        <w:rPr>
          <w:rFonts w:ascii="Times New Roman" w:hAnsi="Times New Roman" w:cs="Times New Roman"/>
        </w:rPr>
        <w:t>Hearing screening</w:t>
      </w:r>
    </w:p>
    <w:p w:rsidR="004817BF" w:rsidRPr="00002240" w:rsidRDefault="004817BF" w:rsidP="0074307C">
      <w:pPr>
        <w:pStyle w:val="ListParagraph"/>
        <w:numPr>
          <w:ilvl w:val="0"/>
          <w:numId w:val="22"/>
        </w:numPr>
        <w:autoSpaceDE w:val="0"/>
        <w:autoSpaceDN w:val="0"/>
        <w:adjustRightInd w:val="0"/>
        <w:rPr>
          <w:rFonts w:ascii="Times New Roman" w:hAnsi="Times New Roman" w:cs="Times New Roman"/>
        </w:rPr>
      </w:pPr>
      <w:r w:rsidRPr="00002240">
        <w:rPr>
          <w:rFonts w:ascii="Times New Roman" w:hAnsi="Times New Roman" w:cs="Times New Roman"/>
        </w:rPr>
        <w:t>Spirometry interpretation</w:t>
      </w:r>
    </w:p>
    <w:p w:rsidR="00BA3F2F" w:rsidRPr="00002240" w:rsidRDefault="004817BF" w:rsidP="0074307C">
      <w:pPr>
        <w:pStyle w:val="ListParagraph"/>
        <w:numPr>
          <w:ilvl w:val="0"/>
          <w:numId w:val="22"/>
        </w:numPr>
        <w:autoSpaceDE w:val="0"/>
        <w:autoSpaceDN w:val="0"/>
        <w:adjustRightInd w:val="0"/>
        <w:rPr>
          <w:rFonts w:ascii="Times New Roman" w:hAnsi="Times New Roman" w:cs="Times New Roman"/>
        </w:rPr>
      </w:pPr>
      <w:r w:rsidRPr="00002240">
        <w:rPr>
          <w:rFonts w:ascii="Times New Roman" w:hAnsi="Times New Roman" w:cs="Times New Roman"/>
        </w:rPr>
        <w:t>E</w:t>
      </w:r>
      <w:r w:rsidR="00FE3799" w:rsidRPr="00002240">
        <w:rPr>
          <w:rFonts w:ascii="Times New Roman" w:hAnsi="Times New Roman" w:cs="Times New Roman"/>
        </w:rPr>
        <w:t>K</w:t>
      </w:r>
      <w:r w:rsidRPr="00002240">
        <w:rPr>
          <w:rFonts w:ascii="Times New Roman" w:hAnsi="Times New Roman" w:cs="Times New Roman"/>
        </w:rPr>
        <w:t>G</w:t>
      </w:r>
      <w:r w:rsidR="00BD53B9" w:rsidRPr="00002240">
        <w:rPr>
          <w:rFonts w:ascii="Times New Roman" w:hAnsi="Times New Roman" w:cs="Times New Roman"/>
        </w:rPr>
        <w:br/>
      </w:r>
    </w:p>
    <w:p w:rsidR="00BA3F2F" w:rsidRPr="00002240" w:rsidRDefault="00BA3F2F" w:rsidP="0074307C">
      <w:pPr>
        <w:pStyle w:val="ListParagraph"/>
        <w:numPr>
          <w:ilvl w:val="0"/>
          <w:numId w:val="10"/>
        </w:numPr>
        <w:tabs>
          <w:tab w:val="left" w:pos="374"/>
        </w:tabs>
        <w:rPr>
          <w:rFonts w:ascii="Times New Roman" w:hAnsi="Times New Roman" w:cs="Times New Roman"/>
        </w:rPr>
      </w:pPr>
      <w:r w:rsidRPr="00002240">
        <w:rPr>
          <w:rFonts w:ascii="Times New Roman" w:hAnsi="Times New Roman" w:cs="Times New Roman"/>
        </w:rPr>
        <w:t>Use age appropriate pain scales in assessment.</w:t>
      </w:r>
      <w:r w:rsidR="00BD53B9" w:rsidRPr="00002240">
        <w:rPr>
          <w:rFonts w:ascii="Times New Roman" w:hAnsi="Times New Roman" w:cs="Times New Roman"/>
        </w:rPr>
        <w:br/>
      </w:r>
    </w:p>
    <w:p w:rsidR="00D257AB" w:rsidRPr="00002240" w:rsidRDefault="00793E61" w:rsidP="0074307C">
      <w:pPr>
        <w:pStyle w:val="ListParagraph"/>
        <w:numPr>
          <w:ilvl w:val="0"/>
          <w:numId w:val="10"/>
        </w:numPr>
        <w:tabs>
          <w:tab w:val="left" w:pos="374"/>
        </w:tabs>
        <w:rPr>
          <w:rFonts w:ascii="Times New Roman" w:hAnsi="Times New Roman" w:cs="Times New Roman"/>
        </w:rPr>
      </w:pPr>
      <w:r w:rsidRPr="00002240">
        <w:rPr>
          <w:rFonts w:ascii="Times New Roman" w:hAnsi="Times New Roman" w:cs="Times New Roman"/>
        </w:rPr>
        <w:t>Demonstrate competence in making independent decisions, while appropriately seeking input and advice from attending physicians.</w:t>
      </w:r>
      <w:r w:rsidR="00BD53B9" w:rsidRPr="00002240">
        <w:rPr>
          <w:rFonts w:ascii="Times New Roman" w:hAnsi="Times New Roman" w:cs="Times New Roman"/>
        </w:rPr>
        <w:br/>
      </w:r>
    </w:p>
    <w:p w:rsidR="006652F2" w:rsidRPr="00002240" w:rsidRDefault="006652F2" w:rsidP="0074307C">
      <w:pPr>
        <w:pStyle w:val="ListParagraph"/>
        <w:numPr>
          <w:ilvl w:val="0"/>
          <w:numId w:val="10"/>
        </w:numPr>
        <w:rPr>
          <w:rFonts w:ascii="Times New Roman" w:hAnsi="Times New Roman" w:cs="Times New Roman"/>
          <w:color w:val="000000" w:themeColor="text1"/>
        </w:rPr>
      </w:pPr>
      <w:r w:rsidRPr="00002240">
        <w:rPr>
          <w:rFonts w:ascii="Times New Roman" w:hAnsi="Times New Roman" w:cs="Times New Roman"/>
        </w:rPr>
        <w:t>Provide oversight and guidance to learners.</w:t>
      </w:r>
    </w:p>
    <w:p w:rsidR="006652F2" w:rsidRPr="00002240" w:rsidRDefault="006652F2" w:rsidP="00793E61">
      <w:pPr>
        <w:rPr>
          <w:sz w:val="22"/>
          <w:szCs w:val="22"/>
        </w:rPr>
      </w:pPr>
    </w:p>
    <w:p w:rsidR="005C6545" w:rsidRPr="00002240" w:rsidRDefault="00675F2B" w:rsidP="00793E61">
      <w:pPr>
        <w:rPr>
          <w:sz w:val="22"/>
          <w:szCs w:val="22"/>
        </w:rPr>
      </w:pPr>
      <w:r w:rsidRPr="00002240">
        <w:rPr>
          <w:b/>
          <w:noProof/>
          <w:sz w:val="22"/>
          <w:szCs w:val="22"/>
        </w:rPr>
        <w:lastRenderedPageBreak/>
        <w:drawing>
          <wp:inline distT="0" distB="0" distL="0" distR="0" wp14:anchorId="0DDEB7FC" wp14:editId="3444E848">
            <wp:extent cx="5943600" cy="9804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80440"/>
                    </a:xfrm>
                    <a:prstGeom prst="rect">
                      <a:avLst/>
                    </a:prstGeom>
                  </pic:spPr>
                </pic:pic>
              </a:graphicData>
            </a:graphic>
          </wp:inline>
        </w:drawing>
      </w:r>
    </w:p>
    <w:p w:rsidR="00675F2B" w:rsidRPr="00002240" w:rsidRDefault="00675F2B" w:rsidP="00793E61">
      <w:pPr>
        <w:rPr>
          <w:sz w:val="22"/>
          <w:szCs w:val="22"/>
        </w:rPr>
      </w:pPr>
    </w:p>
    <w:p w:rsidR="00885704" w:rsidRPr="00002240" w:rsidRDefault="002C3087" w:rsidP="0074307C">
      <w:pPr>
        <w:pStyle w:val="ListParagraph"/>
        <w:numPr>
          <w:ilvl w:val="0"/>
          <w:numId w:val="8"/>
        </w:numPr>
        <w:tabs>
          <w:tab w:val="left" w:pos="374"/>
        </w:tabs>
        <w:spacing w:line="240" w:lineRule="auto"/>
        <w:rPr>
          <w:rFonts w:ascii="Times New Roman" w:hAnsi="Times New Roman" w:cs="Times New Roman"/>
        </w:rPr>
      </w:pPr>
      <w:r w:rsidRPr="00002240">
        <w:rPr>
          <w:rFonts w:ascii="Times New Roman" w:hAnsi="Times New Roman" w:cs="Times New Roman"/>
        </w:rPr>
        <w:t>Know</w:t>
      </w:r>
      <w:r w:rsidR="00885704" w:rsidRPr="00002240">
        <w:rPr>
          <w:rFonts w:ascii="Times New Roman" w:hAnsi="Times New Roman" w:cs="Times New Roman"/>
        </w:rPr>
        <w:t xml:space="preserve"> recommended periodicity schedules (e.g., AAP, </w:t>
      </w:r>
      <w:r w:rsidR="00885704" w:rsidRPr="00002240">
        <w:rPr>
          <w:rFonts w:ascii="Times New Roman" w:hAnsi="Times New Roman" w:cs="Times New Roman"/>
          <w:i/>
        </w:rPr>
        <w:t>Bright Futures</w:t>
      </w:r>
      <w:r w:rsidR="00885704" w:rsidRPr="00002240">
        <w:rPr>
          <w:rFonts w:ascii="Times New Roman" w:hAnsi="Times New Roman" w:cs="Times New Roman"/>
        </w:rPr>
        <w:t>) for routine health supervision visits; discuss the rationale for these schedules.</w:t>
      </w:r>
    </w:p>
    <w:p w:rsidR="00885704" w:rsidRPr="00002240" w:rsidRDefault="002C3087" w:rsidP="0074307C">
      <w:pPr>
        <w:pStyle w:val="BodyText"/>
        <w:numPr>
          <w:ilvl w:val="0"/>
          <w:numId w:val="8"/>
        </w:numPr>
        <w:tabs>
          <w:tab w:val="left" w:pos="374"/>
        </w:tabs>
        <w:rPr>
          <w:rFonts w:ascii="Times New Roman" w:hAnsi="Times New Roman"/>
        </w:rPr>
      </w:pPr>
      <w:r w:rsidRPr="00002240">
        <w:rPr>
          <w:rFonts w:ascii="Times New Roman" w:hAnsi="Times New Roman"/>
        </w:rPr>
        <w:t>Know</w:t>
      </w:r>
      <w:r w:rsidR="00885704" w:rsidRPr="00002240">
        <w:rPr>
          <w:rFonts w:ascii="Times New Roman" w:hAnsi="Times New Roman"/>
        </w:rPr>
        <w:t xml:space="preserve"> recommended guidelines (e.g., AAP, </w:t>
      </w:r>
      <w:r w:rsidR="00885704" w:rsidRPr="00002240">
        <w:rPr>
          <w:rFonts w:ascii="Times New Roman" w:hAnsi="Times New Roman"/>
          <w:i/>
        </w:rPr>
        <w:t>Bright Futures</w:t>
      </w:r>
      <w:r w:rsidR="00885704" w:rsidRPr="00002240">
        <w:rPr>
          <w:rFonts w:ascii="Times New Roman" w:hAnsi="Times New Roman"/>
        </w:rPr>
        <w:t>) for visit content and discuss the rationale for these guidelines.</w:t>
      </w:r>
    </w:p>
    <w:p w:rsidR="002A53F3" w:rsidRPr="00002240" w:rsidRDefault="00630B0B" w:rsidP="0074307C">
      <w:pPr>
        <w:pStyle w:val="ListParagraph"/>
        <w:numPr>
          <w:ilvl w:val="0"/>
          <w:numId w:val="8"/>
        </w:numPr>
        <w:autoSpaceDE w:val="0"/>
        <w:autoSpaceDN w:val="0"/>
        <w:adjustRightInd w:val="0"/>
        <w:rPr>
          <w:rFonts w:ascii="Times New Roman" w:hAnsi="Times New Roman" w:cs="Times New Roman"/>
        </w:rPr>
      </w:pPr>
      <w:r w:rsidRPr="00002240">
        <w:rPr>
          <w:rFonts w:ascii="Times New Roman" w:hAnsi="Times New Roman" w:cs="Times New Roman"/>
        </w:rPr>
        <w:t>Evaluate</w:t>
      </w:r>
      <w:r w:rsidR="002A53F3" w:rsidRPr="00002240">
        <w:rPr>
          <w:rFonts w:ascii="Times New Roman" w:hAnsi="Times New Roman" w:cs="Times New Roman"/>
        </w:rPr>
        <w:t xml:space="preserve"> and manage common signs and symptoms associated with </w:t>
      </w:r>
      <w:r w:rsidR="00D26912" w:rsidRPr="00002240">
        <w:rPr>
          <w:rFonts w:ascii="Times New Roman" w:hAnsi="Times New Roman" w:cs="Times New Roman"/>
        </w:rPr>
        <w:t>the practice of pediatrics in the Continuity Clinic:</w:t>
      </w:r>
    </w:p>
    <w:p w:rsidR="00D26912" w:rsidRPr="00002240" w:rsidRDefault="00D26912" w:rsidP="0074307C">
      <w:pPr>
        <w:pStyle w:val="ListParagraph"/>
        <w:numPr>
          <w:ilvl w:val="0"/>
          <w:numId w:val="23"/>
        </w:numPr>
        <w:autoSpaceDE w:val="0"/>
        <w:autoSpaceDN w:val="0"/>
        <w:adjustRightInd w:val="0"/>
        <w:rPr>
          <w:rFonts w:ascii="Times New Roman" w:hAnsi="Times New Roman" w:cs="Times New Roman"/>
        </w:rPr>
      </w:pPr>
      <w:r w:rsidRPr="00002240">
        <w:rPr>
          <w:rFonts w:ascii="Times New Roman" w:hAnsi="Times New Roman" w:cs="Times New Roman"/>
        </w:rPr>
        <w:t>Perform an age-appropriate directed history and physical exam.</w:t>
      </w:r>
    </w:p>
    <w:p w:rsidR="00D26912" w:rsidRPr="00002240" w:rsidRDefault="00D26912" w:rsidP="0074307C">
      <w:pPr>
        <w:pStyle w:val="ListParagraph"/>
        <w:numPr>
          <w:ilvl w:val="0"/>
          <w:numId w:val="23"/>
        </w:numPr>
        <w:autoSpaceDE w:val="0"/>
        <w:autoSpaceDN w:val="0"/>
        <w:adjustRightInd w:val="0"/>
        <w:rPr>
          <w:rFonts w:ascii="Times New Roman" w:hAnsi="Times New Roman" w:cs="Times New Roman"/>
        </w:rPr>
      </w:pPr>
      <w:r w:rsidRPr="00002240">
        <w:rPr>
          <w:rFonts w:ascii="Times New Roman" w:hAnsi="Times New Roman" w:cs="Times New Roman"/>
        </w:rPr>
        <w:t>Recognize physical findings and growth and development characteristics that</w:t>
      </w:r>
    </w:p>
    <w:p w:rsidR="00D26912" w:rsidRPr="00002240" w:rsidRDefault="00D26912" w:rsidP="004948F2">
      <w:pPr>
        <w:pStyle w:val="ListParagraph"/>
        <w:autoSpaceDE w:val="0"/>
        <w:autoSpaceDN w:val="0"/>
        <w:adjustRightInd w:val="0"/>
        <w:ind w:left="1080"/>
        <w:rPr>
          <w:rFonts w:ascii="Times New Roman" w:hAnsi="Times New Roman" w:cs="Times New Roman"/>
        </w:rPr>
      </w:pPr>
      <w:r w:rsidRPr="00002240">
        <w:rPr>
          <w:rFonts w:ascii="Times New Roman" w:hAnsi="Times New Roman" w:cs="Times New Roman"/>
        </w:rPr>
        <w:t>are within range of normal versus those suggestive of pathology.</w:t>
      </w:r>
    </w:p>
    <w:p w:rsidR="00D26912" w:rsidRPr="00002240" w:rsidRDefault="00D26912" w:rsidP="0074307C">
      <w:pPr>
        <w:pStyle w:val="ListParagraph"/>
        <w:numPr>
          <w:ilvl w:val="0"/>
          <w:numId w:val="23"/>
        </w:numPr>
        <w:autoSpaceDE w:val="0"/>
        <w:autoSpaceDN w:val="0"/>
        <w:adjustRightInd w:val="0"/>
        <w:rPr>
          <w:rFonts w:ascii="Times New Roman" w:hAnsi="Times New Roman" w:cs="Times New Roman"/>
        </w:rPr>
      </w:pPr>
      <w:r w:rsidRPr="00002240">
        <w:rPr>
          <w:rFonts w:ascii="Times New Roman" w:hAnsi="Times New Roman" w:cs="Times New Roman"/>
        </w:rPr>
        <w:t>Format a differential diagnosis with age appropriate considerations.</w:t>
      </w:r>
    </w:p>
    <w:p w:rsidR="00D26912" w:rsidRPr="00002240" w:rsidRDefault="00D26912" w:rsidP="0074307C">
      <w:pPr>
        <w:pStyle w:val="ListParagraph"/>
        <w:numPr>
          <w:ilvl w:val="0"/>
          <w:numId w:val="23"/>
        </w:numPr>
        <w:autoSpaceDE w:val="0"/>
        <w:autoSpaceDN w:val="0"/>
        <w:adjustRightInd w:val="0"/>
        <w:rPr>
          <w:rFonts w:ascii="Times New Roman" w:hAnsi="Times New Roman" w:cs="Times New Roman"/>
        </w:rPr>
      </w:pPr>
      <w:r w:rsidRPr="00002240">
        <w:rPr>
          <w:rFonts w:ascii="Times New Roman" w:hAnsi="Times New Roman" w:cs="Times New Roman"/>
        </w:rPr>
        <w:t>Know clinical significance and pathophysiologic basis.</w:t>
      </w:r>
    </w:p>
    <w:p w:rsidR="00D26912" w:rsidRPr="00002240" w:rsidRDefault="00D26912" w:rsidP="0074307C">
      <w:pPr>
        <w:pStyle w:val="ListParagraph"/>
        <w:numPr>
          <w:ilvl w:val="0"/>
          <w:numId w:val="23"/>
        </w:numPr>
        <w:autoSpaceDE w:val="0"/>
        <w:autoSpaceDN w:val="0"/>
        <w:adjustRightInd w:val="0"/>
        <w:rPr>
          <w:rFonts w:ascii="Times New Roman" w:hAnsi="Times New Roman" w:cs="Times New Roman"/>
        </w:rPr>
      </w:pPr>
      <w:r w:rsidRPr="00002240">
        <w:rPr>
          <w:rFonts w:ascii="Times New Roman" w:hAnsi="Times New Roman" w:cs="Times New Roman"/>
        </w:rPr>
        <w:t>Formulate a plan for outpatient diagnosis and management.</w:t>
      </w:r>
    </w:p>
    <w:p w:rsidR="00D26912" w:rsidRPr="00002240" w:rsidRDefault="00D26912" w:rsidP="0074307C">
      <w:pPr>
        <w:pStyle w:val="ListParagraph"/>
        <w:numPr>
          <w:ilvl w:val="0"/>
          <w:numId w:val="23"/>
        </w:numPr>
        <w:autoSpaceDE w:val="0"/>
        <w:autoSpaceDN w:val="0"/>
        <w:adjustRightInd w:val="0"/>
        <w:rPr>
          <w:rFonts w:ascii="Times New Roman" w:hAnsi="Times New Roman" w:cs="Times New Roman"/>
        </w:rPr>
      </w:pPr>
      <w:r w:rsidRPr="00002240">
        <w:rPr>
          <w:rFonts w:ascii="Times New Roman" w:hAnsi="Times New Roman" w:cs="Times New Roman"/>
        </w:rPr>
        <w:t>Identify signs and symptoms indicating need for admission.</w:t>
      </w:r>
      <w:r w:rsidRPr="00002240">
        <w:rPr>
          <w:rFonts w:ascii="Times New Roman" w:hAnsi="Times New Roman" w:cs="Times New Roman"/>
        </w:rPr>
        <w:br/>
      </w:r>
      <w:r w:rsidRPr="00002240">
        <w:rPr>
          <w:rFonts w:ascii="Times New Roman" w:hAnsi="Times New Roman" w:cs="Times New Roman"/>
        </w:rPr>
        <w:br/>
      </w:r>
      <w:r w:rsidRPr="00002240">
        <w:rPr>
          <w:rFonts w:ascii="Times New Roman" w:hAnsi="Times New Roman" w:cs="Times New Roman"/>
          <w:u w:val="single"/>
        </w:rPr>
        <w:t>Common signs and symptoms</w:t>
      </w:r>
    </w:p>
    <w:p w:rsidR="00D26912" w:rsidRPr="00002240" w:rsidRDefault="00D26912"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Acute Care/ Urgent Care: Weight loss, fever, hypotension, hypertension, lethargy, decreased pulses, sunken eyes, dry mucous membranes, injected tympanic membranes, decreased mobility of tympanic membranes, pharyngeal injection, lack of tears, desaturation, respiratory distress, constitutional symptoms, vomiting, diarrhea, rashes, petechiae, cough, rhinor</w:t>
      </w:r>
      <w:r w:rsidR="00FF216A" w:rsidRPr="00002240">
        <w:rPr>
          <w:rFonts w:ascii="Times New Roman" w:hAnsi="Times New Roman" w:cs="Times New Roman"/>
        </w:rPr>
        <w:t>r</w:t>
      </w:r>
      <w:r w:rsidRPr="00002240">
        <w:rPr>
          <w:rFonts w:ascii="Times New Roman" w:hAnsi="Times New Roman" w:cs="Times New Roman"/>
        </w:rPr>
        <w:t>hea, otalgia, otor</w:t>
      </w:r>
      <w:r w:rsidR="00FF216A" w:rsidRPr="00002240">
        <w:rPr>
          <w:rFonts w:ascii="Times New Roman" w:hAnsi="Times New Roman" w:cs="Times New Roman"/>
        </w:rPr>
        <w:t>r</w:t>
      </w:r>
      <w:r w:rsidRPr="00002240">
        <w:rPr>
          <w:rFonts w:ascii="Times New Roman" w:hAnsi="Times New Roman" w:cs="Times New Roman"/>
        </w:rPr>
        <w:t>hea, tachypnea, tachycardia, change in bowel sounds, hepatomegaly, abdominal tenderness, guarding, rebound.</w:t>
      </w:r>
    </w:p>
    <w:p w:rsidR="00D26912" w:rsidRPr="00002240" w:rsidRDefault="00D26912"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Adolescent Medicine/Adolescent Gynecology: vaginal bleeding, vaginal distress, change in menstrual pattern, anxiety, weight change, depression, sleep pattern changes, Tanner staging.</w:t>
      </w:r>
    </w:p>
    <w:p w:rsidR="00D26912" w:rsidRPr="00002240" w:rsidRDefault="00D26912"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Allergy: sneezing, wheezing, post nasal drip, wheel and flare rash, pruritis.</w:t>
      </w:r>
    </w:p>
    <w:p w:rsidR="00D26912" w:rsidRPr="00002240" w:rsidRDefault="00D26912"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Audiology: speech delay, difficulty communicating</w:t>
      </w:r>
      <w:r w:rsidR="00A974F3" w:rsidRPr="00002240">
        <w:rPr>
          <w:rFonts w:ascii="Times New Roman" w:hAnsi="Times New Roman" w:cs="Times New Roman"/>
        </w:rPr>
        <w:t>.</w:t>
      </w:r>
    </w:p>
    <w:p w:rsidR="00D26912" w:rsidRPr="00002240" w:rsidRDefault="00D26912"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Cardiology: hypotension, hypertension, palpitations, light headedness, heart murmur, cardiomegaly, edema, jugular venous distention.</w:t>
      </w:r>
    </w:p>
    <w:p w:rsidR="00D26912" w:rsidRPr="00002240" w:rsidRDefault="00D26912"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Dermatology: rash, vesicular eruption, maculopapular eruption, pruritis, scaling</w:t>
      </w:r>
      <w:r w:rsidR="00A974F3" w:rsidRPr="00002240">
        <w:rPr>
          <w:rFonts w:ascii="Times New Roman" w:hAnsi="Times New Roman" w:cs="Times New Roman"/>
        </w:rPr>
        <w:t>.</w:t>
      </w:r>
    </w:p>
    <w:p w:rsidR="00D26912" w:rsidRPr="00002240" w:rsidRDefault="00D26912"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Endocrine: polyurea, polyd</w:t>
      </w:r>
      <w:r w:rsidR="00B463E3" w:rsidRPr="00002240">
        <w:rPr>
          <w:rFonts w:ascii="Times New Roman" w:hAnsi="Times New Roman" w:cs="Times New Roman"/>
        </w:rPr>
        <w:t>i</w:t>
      </w:r>
      <w:r w:rsidRPr="00002240">
        <w:rPr>
          <w:rFonts w:ascii="Times New Roman" w:hAnsi="Times New Roman" w:cs="Times New Roman"/>
        </w:rPr>
        <w:t>psia, polyphagia, acanthosis nigricans, growth delay, goiter, hypogonadism, precocious puberty, premature puberty, hi</w:t>
      </w:r>
      <w:r w:rsidR="00B463E3" w:rsidRPr="00002240">
        <w:rPr>
          <w:rFonts w:ascii="Times New Roman" w:hAnsi="Times New Roman" w:cs="Times New Roman"/>
        </w:rPr>
        <w:t>r</w:t>
      </w:r>
      <w:r w:rsidRPr="00002240">
        <w:rPr>
          <w:rFonts w:ascii="Times New Roman" w:hAnsi="Times New Roman" w:cs="Times New Roman"/>
        </w:rPr>
        <w:t>su</w:t>
      </w:r>
      <w:r w:rsidR="00B463E3" w:rsidRPr="00002240">
        <w:rPr>
          <w:rFonts w:ascii="Times New Roman" w:hAnsi="Times New Roman" w:cs="Times New Roman"/>
        </w:rPr>
        <w:t>t</w:t>
      </w:r>
      <w:r w:rsidRPr="00002240">
        <w:rPr>
          <w:rFonts w:ascii="Times New Roman" w:hAnsi="Times New Roman" w:cs="Times New Roman"/>
        </w:rPr>
        <w:t>ism, gynecomastia, tanner staging.</w:t>
      </w:r>
    </w:p>
    <w:p w:rsidR="006E4539" w:rsidRPr="00002240" w:rsidRDefault="00D26912"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Gastroenterology: diarrhea, vomiting, dysphagia, regurgitation, melena, abdominal pain,</w:t>
      </w:r>
      <w:r w:rsidR="006E4539" w:rsidRPr="00002240">
        <w:rPr>
          <w:rFonts w:ascii="Times New Roman" w:hAnsi="Times New Roman" w:cs="Times New Roman"/>
        </w:rPr>
        <w:t xml:space="preserve"> </w:t>
      </w:r>
      <w:r w:rsidRPr="00002240">
        <w:rPr>
          <w:rFonts w:ascii="Times New Roman" w:hAnsi="Times New Roman" w:cs="Times New Roman"/>
        </w:rPr>
        <w:t>abdominal tenderness, guarding, rebound, decreased bowel sounds, hematem</w:t>
      </w:r>
      <w:r w:rsidR="00B463E3" w:rsidRPr="00002240">
        <w:rPr>
          <w:rFonts w:ascii="Times New Roman" w:hAnsi="Times New Roman" w:cs="Times New Roman"/>
        </w:rPr>
        <w:t>e</w:t>
      </w:r>
      <w:r w:rsidRPr="00002240">
        <w:rPr>
          <w:rFonts w:ascii="Times New Roman" w:hAnsi="Times New Roman" w:cs="Times New Roman"/>
        </w:rPr>
        <w:t>sis,</w:t>
      </w:r>
      <w:r w:rsidR="006E4539" w:rsidRPr="00002240">
        <w:rPr>
          <w:rFonts w:ascii="Times New Roman" w:hAnsi="Times New Roman" w:cs="Times New Roman"/>
        </w:rPr>
        <w:t xml:space="preserve"> </w:t>
      </w:r>
      <w:r w:rsidRPr="00002240">
        <w:rPr>
          <w:rFonts w:ascii="Times New Roman" w:hAnsi="Times New Roman" w:cs="Times New Roman"/>
        </w:rPr>
        <w:t>hematochezia, rectal bleeding, jaundice, ascites, constipation, hepatomegaly, anal fissure.</w:t>
      </w:r>
    </w:p>
    <w:p w:rsidR="006E4539" w:rsidRPr="00002240" w:rsidRDefault="006E4539"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Hematology Oncology: pallor, abnormal bleeding, lymphadenopathy, fevers, hepatosplenomegaly, masses, bone pain/swelling, easy bruising, petechiae.</w:t>
      </w:r>
    </w:p>
    <w:p w:rsidR="006E4539" w:rsidRPr="00002240" w:rsidRDefault="006E4539"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lastRenderedPageBreak/>
        <w:t>Immunology: Joint pains, rashes, frequent illnesses.</w:t>
      </w:r>
    </w:p>
    <w:p w:rsidR="006E4539" w:rsidRPr="00002240" w:rsidRDefault="006E4539"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 xml:space="preserve">Neurology: seizure, headache, delirium, lethargy, weakness, ataxia, vertigo, irritability, </w:t>
      </w:r>
      <w:proofErr w:type="spellStart"/>
      <w:r w:rsidRPr="00002240">
        <w:rPr>
          <w:rFonts w:ascii="Times New Roman" w:hAnsi="Times New Roman" w:cs="Times New Roman"/>
        </w:rPr>
        <w:t>meningismus</w:t>
      </w:r>
      <w:proofErr w:type="spellEnd"/>
      <w:r w:rsidRPr="00002240">
        <w:rPr>
          <w:rFonts w:ascii="Times New Roman" w:hAnsi="Times New Roman" w:cs="Times New Roman"/>
        </w:rPr>
        <w:t>, focal neurological deficits, hyperreflexia, hy</w:t>
      </w:r>
      <w:r w:rsidR="00B463E3" w:rsidRPr="00002240">
        <w:rPr>
          <w:rFonts w:ascii="Times New Roman" w:hAnsi="Times New Roman" w:cs="Times New Roman"/>
        </w:rPr>
        <w:t>p</w:t>
      </w:r>
      <w:r w:rsidRPr="00002240">
        <w:rPr>
          <w:rFonts w:ascii="Times New Roman" w:hAnsi="Times New Roman" w:cs="Times New Roman"/>
        </w:rPr>
        <w:t>ertonia, hypotonia</w:t>
      </w:r>
      <w:r w:rsidR="00A974F3" w:rsidRPr="00002240">
        <w:rPr>
          <w:rFonts w:ascii="Times New Roman" w:hAnsi="Times New Roman" w:cs="Times New Roman"/>
        </w:rPr>
        <w:t>.</w:t>
      </w:r>
    </w:p>
    <w:p w:rsidR="006E4539" w:rsidRPr="00002240" w:rsidRDefault="006E4539"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Ophthalmology: vision disturbance, crossed eyes, tearing, conjunctival injection</w:t>
      </w:r>
      <w:r w:rsidR="00A974F3" w:rsidRPr="00002240">
        <w:rPr>
          <w:rFonts w:ascii="Times New Roman" w:hAnsi="Times New Roman" w:cs="Times New Roman"/>
        </w:rPr>
        <w:t>.</w:t>
      </w:r>
    </w:p>
    <w:p w:rsidR="006E4539" w:rsidRPr="00002240" w:rsidRDefault="006E4539"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Orthopedics: bone pain, joint pain, asymmetry, decrease range of movement</w:t>
      </w:r>
    </w:p>
    <w:p w:rsidR="006E4539" w:rsidRPr="00002240" w:rsidRDefault="006E4539"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Pulmonary: wheezing, tachypnea, use of accessory muscles, cyanosis, hypoxia, apnea, dyspnea, snoring, st</w:t>
      </w:r>
      <w:r w:rsidR="00B463E3" w:rsidRPr="00002240">
        <w:rPr>
          <w:rFonts w:ascii="Times New Roman" w:hAnsi="Times New Roman" w:cs="Times New Roman"/>
        </w:rPr>
        <w:t>r</w:t>
      </w:r>
      <w:r w:rsidRPr="00002240">
        <w:rPr>
          <w:rFonts w:ascii="Times New Roman" w:hAnsi="Times New Roman" w:cs="Times New Roman"/>
        </w:rPr>
        <w:t>idor, retractions, cough, hemoptysis, chest pain, pectus deformity, nasal flaring</w:t>
      </w:r>
      <w:r w:rsidR="00A974F3" w:rsidRPr="00002240">
        <w:rPr>
          <w:rFonts w:ascii="Times New Roman" w:hAnsi="Times New Roman" w:cs="Times New Roman"/>
        </w:rPr>
        <w:t>.</w:t>
      </w:r>
    </w:p>
    <w:p w:rsidR="006E4539" w:rsidRPr="00002240" w:rsidRDefault="006E4539"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 xml:space="preserve">Renal: hematuria, polyurea, edema, anuria, frequency, urgency, </w:t>
      </w:r>
      <w:proofErr w:type="spellStart"/>
      <w:r w:rsidRPr="00002240">
        <w:rPr>
          <w:rFonts w:ascii="Times New Roman" w:hAnsi="Times New Roman" w:cs="Times New Roman"/>
        </w:rPr>
        <w:t>cva</w:t>
      </w:r>
      <w:proofErr w:type="spellEnd"/>
      <w:r w:rsidRPr="00002240">
        <w:rPr>
          <w:rFonts w:ascii="Times New Roman" w:hAnsi="Times New Roman" w:cs="Times New Roman"/>
        </w:rPr>
        <w:t xml:space="preserve"> tenderness, dysuria</w:t>
      </w:r>
    </w:p>
    <w:p w:rsidR="00630B0B" w:rsidRPr="00002240" w:rsidRDefault="006E4539" w:rsidP="0074307C">
      <w:pPr>
        <w:pStyle w:val="ListParagraph"/>
        <w:numPr>
          <w:ilvl w:val="0"/>
          <w:numId w:val="24"/>
        </w:numPr>
        <w:autoSpaceDE w:val="0"/>
        <w:autoSpaceDN w:val="0"/>
        <w:adjustRightInd w:val="0"/>
        <w:rPr>
          <w:rFonts w:ascii="Times New Roman" w:hAnsi="Times New Roman" w:cs="Times New Roman"/>
        </w:rPr>
      </w:pPr>
      <w:r w:rsidRPr="00002240">
        <w:rPr>
          <w:rFonts w:ascii="Times New Roman" w:hAnsi="Times New Roman" w:cs="Times New Roman"/>
        </w:rPr>
        <w:t>Sexual Abuse: withdrawal, vaginal discharge, vaginal or anal damage or tears, bruising, bleeding</w:t>
      </w:r>
      <w:r w:rsidR="00630B0B" w:rsidRPr="00002240">
        <w:rPr>
          <w:rFonts w:ascii="Times New Roman" w:hAnsi="Times New Roman" w:cs="Times New Roman"/>
        </w:rPr>
        <w:t>.</w:t>
      </w:r>
      <w:r w:rsidR="00630B0B" w:rsidRPr="00002240">
        <w:rPr>
          <w:rFonts w:ascii="Times New Roman" w:hAnsi="Times New Roman" w:cs="Times New Roman"/>
        </w:rPr>
        <w:br/>
      </w:r>
    </w:p>
    <w:p w:rsidR="00B463E3" w:rsidRPr="00002240" w:rsidRDefault="00630B0B" w:rsidP="0074307C">
      <w:pPr>
        <w:pStyle w:val="ListParagraph"/>
        <w:numPr>
          <w:ilvl w:val="0"/>
          <w:numId w:val="8"/>
        </w:numPr>
        <w:autoSpaceDE w:val="0"/>
        <w:autoSpaceDN w:val="0"/>
        <w:adjustRightInd w:val="0"/>
        <w:ind w:left="360"/>
        <w:rPr>
          <w:rFonts w:ascii="Times New Roman" w:hAnsi="Times New Roman" w:cs="Times New Roman"/>
        </w:rPr>
      </w:pPr>
      <w:r w:rsidRPr="00002240">
        <w:rPr>
          <w:rFonts w:ascii="Times New Roman" w:hAnsi="Times New Roman" w:cs="Times New Roman"/>
        </w:rPr>
        <w:t>Evaluate and manage common childhood conditions associated with the practice of pediatrics in the Continuity Clinic:</w:t>
      </w:r>
      <w:r w:rsidR="00B463E3" w:rsidRPr="00002240">
        <w:rPr>
          <w:rFonts w:ascii="Times New Roman" w:hAnsi="Times New Roman" w:cs="Times New Roman"/>
        </w:rPr>
        <w:br/>
        <w:t>For the Conditions listed below:</w:t>
      </w:r>
    </w:p>
    <w:p w:rsidR="00B463E3" w:rsidRPr="00002240" w:rsidRDefault="00B463E3" w:rsidP="0074307C">
      <w:pPr>
        <w:pStyle w:val="ListParagraph"/>
        <w:numPr>
          <w:ilvl w:val="0"/>
          <w:numId w:val="25"/>
        </w:numPr>
        <w:autoSpaceDE w:val="0"/>
        <w:autoSpaceDN w:val="0"/>
        <w:adjustRightInd w:val="0"/>
        <w:ind w:left="1080"/>
        <w:rPr>
          <w:rFonts w:ascii="Times New Roman" w:hAnsi="Times New Roman" w:cs="Times New Roman"/>
        </w:rPr>
      </w:pPr>
      <w:r w:rsidRPr="00002240">
        <w:rPr>
          <w:rFonts w:ascii="Times New Roman" w:hAnsi="Times New Roman" w:cs="Times New Roman"/>
        </w:rPr>
        <w:t>Describe criteria for outpatient management versus hospital admission</w:t>
      </w:r>
    </w:p>
    <w:p w:rsidR="00B463E3" w:rsidRPr="00002240" w:rsidRDefault="00B463E3" w:rsidP="0074307C">
      <w:pPr>
        <w:pStyle w:val="ListParagraph"/>
        <w:numPr>
          <w:ilvl w:val="0"/>
          <w:numId w:val="25"/>
        </w:numPr>
        <w:autoSpaceDE w:val="0"/>
        <w:autoSpaceDN w:val="0"/>
        <w:adjustRightInd w:val="0"/>
        <w:ind w:left="1080"/>
        <w:rPr>
          <w:rFonts w:ascii="Times New Roman" w:hAnsi="Times New Roman" w:cs="Times New Roman"/>
        </w:rPr>
      </w:pPr>
      <w:r w:rsidRPr="00002240">
        <w:rPr>
          <w:rFonts w:ascii="Times New Roman" w:hAnsi="Times New Roman" w:cs="Times New Roman"/>
        </w:rPr>
        <w:t>Formulate a plan for outpatient diagnosis, management, monitoring and treatment</w:t>
      </w:r>
    </w:p>
    <w:p w:rsidR="00B463E3" w:rsidRPr="00002240" w:rsidRDefault="00B463E3" w:rsidP="0074307C">
      <w:pPr>
        <w:pStyle w:val="ListParagraph"/>
        <w:numPr>
          <w:ilvl w:val="0"/>
          <w:numId w:val="25"/>
        </w:numPr>
        <w:autoSpaceDE w:val="0"/>
        <w:autoSpaceDN w:val="0"/>
        <w:adjustRightInd w:val="0"/>
        <w:ind w:left="1080"/>
        <w:rPr>
          <w:rFonts w:ascii="Times New Roman" w:hAnsi="Times New Roman" w:cs="Times New Roman"/>
        </w:rPr>
      </w:pPr>
      <w:r w:rsidRPr="00002240">
        <w:rPr>
          <w:rFonts w:ascii="Times New Roman" w:hAnsi="Times New Roman" w:cs="Times New Roman"/>
        </w:rPr>
        <w:t>Know the progression of the condition through time from presentation onward</w:t>
      </w:r>
    </w:p>
    <w:p w:rsidR="00B463E3" w:rsidRPr="00002240" w:rsidRDefault="00B463E3" w:rsidP="0074307C">
      <w:pPr>
        <w:pStyle w:val="ListParagraph"/>
        <w:numPr>
          <w:ilvl w:val="0"/>
          <w:numId w:val="25"/>
        </w:numPr>
        <w:autoSpaceDE w:val="0"/>
        <w:autoSpaceDN w:val="0"/>
        <w:adjustRightInd w:val="0"/>
        <w:ind w:left="1080"/>
        <w:rPr>
          <w:rFonts w:ascii="Times New Roman" w:hAnsi="Times New Roman" w:cs="Times New Roman"/>
        </w:rPr>
      </w:pPr>
      <w:r w:rsidRPr="00002240">
        <w:rPr>
          <w:rFonts w:ascii="Times New Roman" w:hAnsi="Times New Roman" w:cs="Times New Roman"/>
        </w:rPr>
        <w:t>Avoid unnecessary interventions and testing</w:t>
      </w:r>
    </w:p>
    <w:p w:rsidR="00B463E3" w:rsidRPr="00002240" w:rsidRDefault="00B463E3" w:rsidP="0074307C">
      <w:pPr>
        <w:pStyle w:val="ListParagraph"/>
        <w:numPr>
          <w:ilvl w:val="0"/>
          <w:numId w:val="25"/>
        </w:numPr>
        <w:autoSpaceDE w:val="0"/>
        <w:autoSpaceDN w:val="0"/>
        <w:adjustRightInd w:val="0"/>
        <w:ind w:left="1080"/>
        <w:rPr>
          <w:rFonts w:ascii="Times New Roman" w:hAnsi="Times New Roman" w:cs="Times New Roman"/>
        </w:rPr>
      </w:pPr>
      <w:r w:rsidRPr="00002240">
        <w:rPr>
          <w:rFonts w:ascii="Times New Roman" w:hAnsi="Times New Roman" w:cs="Times New Roman"/>
        </w:rPr>
        <w:t>Consider psychosocial implications and interactions</w:t>
      </w:r>
    </w:p>
    <w:p w:rsidR="00630B0B" w:rsidRPr="00002240" w:rsidRDefault="00B463E3" w:rsidP="0074307C">
      <w:pPr>
        <w:pStyle w:val="ListParagraph"/>
        <w:numPr>
          <w:ilvl w:val="0"/>
          <w:numId w:val="25"/>
        </w:numPr>
        <w:autoSpaceDE w:val="0"/>
        <w:autoSpaceDN w:val="0"/>
        <w:adjustRightInd w:val="0"/>
        <w:ind w:left="1080"/>
        <w:rPr>
          <w:rFonts w:ascii="Times New Roman" w:hAnsi="Times New Roman" w:cs="Times New Roman"/>
        </w:rPr>
      </w:pPr>
      <w:r w:rsidRPr="00002240">
        <w:rPr>
          <w:rFonts w:ascii="Times New Roman" w:hAnsi="Times New Roman" w:cs="Times New Roman"/>
        </w:rPr>
        <w:t>Utilize medical information sciences to obtain current knowledge</w:t>
      </w:r>
    </w:p>
    <w:p w:rsidR="007E522B" w:rsidRPr="00002240" w:rsidRDefault="007E522B" w:rsidP="00A974F3">
      <w:pPr>
        <w:autoSpaceDE w:val="0"/>
        <w:autoSpaceDN w:val="0"/>
        <w:adjustRightInd w:val="0"/>
        <w:ind w:left="1080"/>
        <w:rPr>
          <w:sz w:val="22"/>
          <w:szCs w:val="22"/>
          <w:u w:val="single"/>
        </w:rPr>
      </w:pPr>
      <w:r w:rsidRPr="00002240">
        <w:rPr>
          <w:sz w:val="22"/>
          <w:szCs w:val="22"/>
          <w:u w:val="single"/>
        </w:rPr>
        <w:t>Common childhood conditions</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 xml:space="preserve">Acute Care/ Urgent Care: Rashes, viral exanthemas, Tinea Corporis, Tinea Capitis, Pityriasis </w:t>
      </w:r>
      <w:proofErr w:type="spellStart"/>
      <w:r w:rsidR="00EE21A4" w:rsidRPr="00002240">
        <w:rPr>
          <w:rFonts w:ascii="Times New Roman" w:hAnsi="Times New Roman" w:cs="Times New Roman"/>
        </w:rPr>
        <w:t>R</w:t>
      </w:r>
      <w:r w:rsidRPr="00002240">
        <w:rPr>
          <w:rFonts w:ascii="Times New Roman" w:hAnsi="Times New Roman" w:cs="Times New Roman"/>
        </w:rPr>
        <w:t>osea</w:t>
      </w:r>
      <w:proofErr w:type="spellEnd"/>
      <w:r w:rsidRPr="00002240">
        <w:rPr>
          <w:rFonts w:ascii="Times New Roman" w:hAnsi="Times New Roman" w:cs="Times New Roman"/>
        </w:rPr>
        <w:t>, eczema, cough, URI, viral syndromes, occult bacteremia, headaches, pharyngitis, Otitis Media, gastroenteritis, parenting problems, newborn jaundice, minor trauma, epistaxis, urinary tract infections, non-specific vaginitis, conjunctivitis, impetigo, pneumonia, diaper rash, bronchiolitis, bronchitis, urticaria</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Adolescent Medicine/Adolescent Gynecology: Acne, adolescent health maintenance, sexually transmitted diseases, dysfunctional Uterine Bleeding, smoking cessation, drug and alcohol usage, risk taking behavior, scoliosis, HIV, irregular menses, pregnancy, eating disorders.</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Allergy: Asthma, seasonal rhinitis, allergic conjunctivitis, food allergies, drug allergies, urticaria, anaphylaxis.</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Audiology: Speech delay, congenital nerve deafness, conductive hearing deficit, sensory-neural hearing loss.</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Cardiology: Congenital heart disease, Ventricular septal defect, Patent Ductus Arterios</w:t>
      </w:r>
      <w:r w:rsidR="007767F2" w:rsidRPr="00002240">
        <w:rPr>
          <w:rFonts w:ascii="Times New Roman" w:hAnsi="Times New Roman" w:cs="Times New Roman"/>
        </w:rPr>
        <w:t>u</w:t>
      </w:r>
      <w:r w:rsidRPr="00002240">
        <w:rPr>
          <w:rFonts w:ascii="Times New Roman" w:hAnsi="Times New Roman" w:cs="Times New Roman"/>
        </w:rPr>
        <w:t>s, arrhythmias, hypertension, syncope, rheumatic heart disease, heart murmurs (non-specific), mitral valve prolapse, idiopathic subaortic stenosis.</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Dermatology: Eczema, tinea capitis, tinea corporis, tinea versicolor, acne, warts, molluscum contagiosum, psoriasis, contact dermatitis, nevi.</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Endocrine: Diabetes, hyperthyroidism, rickets, hypothyroidism, congenital adrenal hypoplasia, growth hormone deficiency, obesity, hyperlipidemia.</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 xml:space="preserve">Gastroenterology: Constipation, GI bleeding, short bowel syndrome, peptic ulcer disease, irritable bowel syndrome, feeding disorders, malabsorption syndromes, jaundice, </w:t>
      </w:r>
      <w:r w:rsidRPr="00002240">
        <w:rPr>
          <w:rFonts w:ascii="Times New Roman" w:hAnsi="Times New Roman" w:cs="Times New Roman"/>
        </w:rPr>
        <w:lastRenderedPageBreak/>
        <w:t>hepatitis, liver disease, Crohn’s disease, Ulcerative Colitis, Juvenile polyposis, Gastro-esophageal reflux.</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Hematology Oncology: Anemia, sickle cell disease, malignancies, bleeding disorders, thrombocytopenia, hemophilia.</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Immunology: Juvenile rheumatoid arthritis, Sjogren syndrome, Systemic lupus erythematosus, mixed connective tissue disorders, chronic granulomatous disease.</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Neonatal: Developing ex-premature babies, developmental delay, early intervention, retinopathy of prematurity, cerebral palsy, bronchopulmonary dysplasia.</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Neurology: Seizure disorder, developmental delay, attention deficit hyperactivity disorder, hydrocephalus, learning disabilities, cerebral palsy, headaches, syncope, vertigo.</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 xml:space="preserve">Ophthalmology: Strabismus, myopia, conjunctivitis, nasal lacrimal duct obstruction, </w:t>
      </w:r>
      <w:proofErr w:type="spellStart"/>
      <w:r w:rsidRPr="00002240">
        <w:rPr>
          <w:rFonts w:ascii="Times New Roman" w:hAnsi="Times New Roman" w:cs="Times New Roman"/>
        </w:rPr>
        <w:t>hyphema</w:t>
      </w:r>
      <w:proofErr w:type="spellEnd"/>
      <w:r w:rsidRPr="00002240">
        <w:rPr>
          <w:rFonts w:ascii="Times New Roman" w:hAnsi="Times New Roman" w:cs="Times New Roman"/>
        </w:rPr>
        <w:t>, glaucoma, cataracts.</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Orthopedics: Fractures, scoliosis, Legg-Calve-</w:t>
      </w:r>
      <w:proofErr w:type="spellStart"/>
      <w:r w:rsidRPr="00002240">
        <w:rPr>
          <w:rFonts w:ascii="Times New Roman" w:hAnsi="Times New Roman" w:cs="Times New Roman"/>
        </w:rPr>
        <w:t>Perthe’s</w:t>
      </w:r>
      <w:proofErr w:type="spellEnd"/>
      <w:r w:rsidRPr="00002240">
        <w:rPr>
          <w:rFonts w:ascii="Times New Roman" w:hAnsi="Times New Roman" w:cs="Times New Roman"/>
        </w:rPr>
        <w:t xml:space="preserve"> disease, slipped capital femoral epiphysis, developmental dysplasia of the hip, Osgood-Schlatter disease, Blount’s disease, club foot deformity.</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General pediatrics, immunizations, development, screening practices, Lead poisoning, obesity, failure to thrive, children of teen parents, families with social issues, developmental delay, cerebral palsy, foster children, chromosomal anomalies.</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 xml:space="preserve">Pulmonary: Asthma, bronchopulmonary dysplasia, Tuberculosis, obstructive sleep apnea, cystic fibrosis, stridor, </w:t>
      </w:r>
      <w:proofErr w:type="spellStart"/>
      <w:r w:rsidRPr="00002240">
        <w:rPr>
          <w:rFonts w:ascii="Times New Roman" w:hAnsi="Times New Roman" w:cs="Times New Roman"/>
        </w:rPr>
        <w:t>laryngotracheomalacia</w:t>
      </w:r>
      <w:proofErr w:type="spellEnd"/>
      <w:r w:rsidRPr="00002240">
        <w:rPr>
          <w:rFonts w:ascii="Times New Roman" w:hAnsi="Times New Roman" w:cs="Times New Roman"/>
        </w:rPr>
        <w:t>, congenital anomalies of the respiratory tract.</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 xml:space="preserve">Renal: Urinary tract Infections, minimal change disease, renal hypoplasia, dysplastic kidney, renal failure, focal segmental </w:t>
      </w:r>
      <w:proofErr w:type="spellStart"/>
      <w:r w:rsidRPr="00002240">
        <w:rPr>
          <w:rFonts w:ascii="Times New Roman" w:hAnsi="Times New Roman" w:cs="Times New Roman"/>
        </w:rPr>
        <w:t>glomerulonephrosis</w:t>
      </w:r>
      <w:proofErr w:type="spellEnd"/>
      <w:r w:rsidRPr="00002240">
        <w:rPr>
          <w:rFonts w:ascii="Times New Roman" w:hAnsi="Times New Roman" w:cs="Times New Roman"/>
        </w:rPr>
        <w:t>, IGA nephropathy, Lupus nephritis, nephritic syndrome, post streptococcal Glomerulonephritis.</w:t>
      </w:r>
    </w:p>
    <w:p w:rsidR="007E522B"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Sexual Abuse: Sexually transmitted diseases, physical finding of abuse.</w:t>
      </w:r>
    </w:p>
    <w:p w:rsidR="00D26912" w:rsidRPr="00002240" w:rsidRDefault="007E522B" w:rsidP="0074307C">
      <w:pPr>
        <w:pStyle w:val="ListParagraph"/>
        <w:numPr>
          <w:ilvl w:val="0"/>
          <w:numId w:val="26"/>
        </w:numPr>
        <w:autoSpaceDE w:val="0"/>
        <w:autoSpaceDN w:val="0"/>
        <w:adjustRightInd w:val="0"/>
        <w:rPr>
          <w:rFonts w:ascii="Times New Roman" w:hAnsi="Times New Roman" w:cs="Times New Roman"/>
        </w:rPr>
      </w:pPr>
      <w:r w:rsidRPr="00002240">
        <w:rPr>
          <w:rFonts w:ascii="Times New Roman" w:hAnsi="Times New Roman" w:cs="Times New Roman"/>
        </w:rPr>
        <w:t>Surgery: Phimosis, abscess, inguinal hernia, femoral hernia, lipoma, umbilical hernia, cryptorchidism.</w:t>
      </w:r>
    </w:p>
    <w:p w:rsidR="00C70634" w:rsidRPr="00002240" w:rsidRDefault="002C3087" w:rsidP="0074307C">
      <w:pPr>
        <w:pStyle w:val="BodyText"/>
        <w:numPr>
          <w:ilvl w:val="0"/>
          <w:numId w:val="8"/>
        </w:numPr>
        <w:tabs>
          <w:tab w:val="left" w:pos="374"/>
        </w:tabs>
        <w:rPr>
          <w:rFonts w:ascii="Times New Roman" w:hAnsi="Times New Roman"/>
        </w:rPr>
      </w:pPr>
      <w:r w:rsidRPr="00002240">
        <w:rPr>
          <w:rFonts w:ascii="Times New Roman" w:hAnsi="Times New Roman"/>
        </w:rPr>
        <w:t>Use up-to-date scientific evidence critically to develop sound, evidence-based patient care plans</w:t>
      </w:r>
      <w:r w:rsidR="00D050A5" w:rsidRPr="00002240">
        <w:rPr>
          <w:rFonts w:ascii="Times New Roman" w:hAnsi="Times New Roman"/>
        </w:rPr>
        <w:t>.</w:t>
      </w:r>
    </w:p>
    <w:p w:rsidR="00551CB4" w:rsidRPr="00002240" w:rsidRDefault="006D6215" w:rsidP="0074307C">
      <w:pPr>
        <w:pStyle w:val="ListParagraph"/>
        <w:numPr>
          <w:ilvl w:val="0"/>
          <w:numId w:val="8"/>
        </w:numPr>
        <w:spacing w:line="240" w:lineRule="auto"/>
        <w:rPr>
          <w:rFonts w:ascii="Times New Roman" w:eastAsia="Times New Roman" w:hAnsi="Times New Roman" w:cs="Times New Roman"/>
        </w:rPr>
      </w:pPr>
      <w:r w:rsidRPr="00002240">
        <w:rPr>
          <w:rFonts w:ascii="Times New Roman" w:hAnsi="Times New Roman" w:cs="Times New Roman"/>
        </w:rPr>
        <w:t>Demonstrate a commitment to acquiring the base of knowledge needed for care of children in the continuity and general ambulatory setting.</w:t>
      </w:r>
    </w:p>
    <w:p w:rsidR="00C23CC9" w:rsidRPr="00002240" w:rsidRDefault="00C23CC9" w:rsidP="00793E61">
      <w:pPr>
        <w:rPr>
          <w:sz w:val="22"/>
          <w:szCs w:val="22"/>
        </w:rPr>
      </w:pPr>
    </w:p>
    <w:p w:rsidR="00D039E7" w:rsidRPr="00002240" w:rsidRDefault="00D039E7" w:rsidP="00BD53B9">
      <w:pPr>
        <w:rPr>
          <w:color w:val="FF0000"/>
          <w:sz w:val="22"/>
          <w:szCs w:val="22"/>
        </w:rPr>
      </w:pPr>
      <w:r w:rsidRPr="00002240">
        <w:rPr>
          <w:b/>
          <w:noProof/>
          <w:sz w:val="22"/>
          <w:szCs w:val="22"/>
        </w:rPr>
        <w:drawing>
          <wp:inline distT="0" distB="0" distL="0" distR="0" wp14:anchorId="07A70E33" wp14:editId="2ED86A09">
            <wp:extent cx="5943600" cy="4114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1480"/>
                    </a:xfrm>
                    <a:prstGeom prst="rect">
                      <a:avLst/>
                    </a:prstGeom>
                  </pic:spPr>
                </pic:pic>
              </a:graphicData>
            </a:graphic>
          </wp:inline>
        </w:drawing>
      </w:r>
    </w:p>
    <w:p w:rsidR="00D039E7" w:rsidRPr="00002240" w:rsidRDefault="00D039E7" w:rsidP="00793E61">
      <w:pPr>
        <w:autoSpaceDE w:val="0"/>
        <w:autoSpaceDN w:val="0"/>
        <w:adjustRightInd w:val="0"/>
        <w:rPr>
          <w:color w:val="000000"/>
          <w:sz w:val="22"/>
          <w:szCs w:val="22"/>
        </w:rPr>
      </w:pPr>
    </w:p>
    <w:p w:rsidR="00D039E7" w:rsidRPr="00002240" w:rsidRDefault="00D039E7" w:rsidP="0074307C">
      <w:pPr>
        <w:pStyle w:val="ListParagraph"/>
        <w:numPr>
          <w:ilvl w:val="0"/>
          <w:numId w:val="5"/>
        </w:numPr>
        <w:autoSpaceDE w:val="0"/>
        <w:autoSpaceDN w:val="0"/>
        <w:adjustRightInd w:val="0"/>
        <w:spacing w:after="22" w:line="240" w:lineRule="auto"/>
        <w:rPr>
          <w:rFonts w:ascii="Times New Roman" w:hAnsi="Times New Roman" w:cs="Times New Roman"/>
          <w:color w:val="000000" w:themeColor="text1"/>
        </w:rPr>
      </w:pPr>
      <w:r w:rsidRPr="00002240">
        <w:rPr>
          <w:rFonts w:ascii="Times New Roman" w:hAnsi="Times New Roman" w:cs="Times New Roman"/>
          <w:color w:val="000000" w:themeColor="text1"/>
        </w:rPr>
        <w:t xml:space="preserve">Communicate well and work effectively with fellow residents, attendings, consultants, nurses, ancillary staff. </w:t>
      </w:r>
    </w:p>
    <w:p w:rsidR="00D039E7" w:rsidRPr="00002240" w:rsidRDefault="00D039E7" w:rsidP="0074307C">
      <w:pPr>
        <w:pStyle w:val="ListParagraph"/>
        <w:numPr>
          <w:ilvl w:val="0"/>
          <w:numId w:val="5"/>
        </w:numPr>
        <w:autoSpaceDE w:val="0"/>
        <w:autoSpaceDN w:val="0"/>
        <w:adjustRightInd w:val="0"/>
        <w:spacing w:after="22" w:line="240" w:lineRule="auto"/>
        <w:rPr>
          <w:rFonts w:ascii="Times New Roman" w:hAnsi="Times New Roman" w:cs="Times New Roman"/>
          <w:color w:val="000000" w:themeColor="text1"/>
        </w:rPr>
      </w:pPr>
      <w:r w:rsidRPr="00002240">
        <w:rPr>
          <w:rFonts w:ascii="Times New Roman" w:hAnsi="Times New Roman" w:cs="Times New Roman"/>
          <w:color w:val="000000" w:themeColor="text1"/>
        </w:rPr>
        <w:t>Work within a team environment.</w:t>
      </w:r>
    </w:p>
    <w:p w:rsidR="00D039E7" w:rsidRPr="00002240" w:rsidRDefault="00D039E7" w:rsidP="0074307C">
      <w:pPr>
        <w:pStyle w:val="ListParagraph"/>
        <w:numPr>
          <w:ilvl w:val="0"/>
          <w:numId w:val="5"/>
        </w:numPr>
        <w:spacing w:after="0" w:line="240" w:lineRule="auto"/>
        <w:rPr>
          <w:rFonts w:ascii="Times New Roman" w:eastAsia="Times New Roman" w:hAnsi="Times New Roman" w:cs="Times New Roman"/>
          <w:color w:val="000000" w:themeColor="text1"/>
        </w:rPr>
      </w:pPr>
      <w:r w:rsidRPr="00002240">
        <w:rPr>
          <w:rFonts w:ascii="Times New Roman" w:eastAsia="Times New Roman" w:hAnsi="Times New Roman" w:cs="Times New Roman"/>
          <w:color w:val="000000" w:themeColor="text1"/>
        </w:rPr>
        <w:t xml:space="preserve">Demonstrate ability to clearly and concisely present patients to attendings in clinic. </w:t>
      </w:r>
    </w:p>
    <w:p w:rsidR="00D039E7" w:rsidRPr="00002240" w:rsidRDefault="00D039E7" w:rsidP="0074307C">
      <w:pPr>
        <w:pStyle w:val="ListParagraph"/>
        <w:numPr>
          <w:ilvl w:val="0"/>
          <w:numId w:val="5"/>
        </w:numPr>
        <w:autoSpaceDE w:val="0"/>
        <w:autoSpaceDN w:val="0"/>
        <w:adjustRightInd w:val="0"/>
        <w:spacing w:after="22" w:line="240" w:lineRule="auto"/>
        <w:rPr>
          <w:rFonts w:ascii="Times New Roman" w:hAnsi="Times New Roman" w:cs="Times New Roman"/>
          <w:color w:val="000000" w:themeColor="text1"/>
        </w:rPr>
      </w:pPr>
      <w:r w:rsidRPr="00002240">
        <w:rPr>
          <w:rFonts w:ascii="Times New Roman" w:hAnsi="Times New Roman" w:cs="Times New Roman"/>
          <w:color w:val="000000" w:themeColor="text1"/>
        </w:rPr>
        <w:t xml:space="preserve">Demonstrate appropriate bedside manner, </w:t>
      </w:r>
      <w:r w:rsidR="0018266A" w:rsidRPr="00002240">
        <w:rPr>
          <w:rFonts w:ascii="Times New Roman" w:hAnsi="Times New Roman" w:cs="Times New Roman"/>
          <w:color w:val="000000" w:themeColor="text1"/>
        </w:rPr>
        <w:t xml:space="preserve">and </w:t>
      </w:r>
      <w:r w:rsidR="0018266A" w:rsidRPr="00002240">
        <w:rPr>
          <w:rFonts w:ascii="Times New Roman" w:hAnsi="Times New Roman" w:cs="Times New Roman"/>
        </w:rPr>
        <w:t>commitment to appropriately inform and communicate with children and their families, taking into consideration their perspective, their needs, and their socioeconomic status, cultural context, and religious and spiritual beliefs.</w:t>
      </w:r>
      <w:r w:rsidR="00FD3A03" w:rsidRPr="00002240">
        <w:rPr>
          <w:rFonts w:ascii="Times New Roman" w:hAnsi="Times New Roman" w:cs="Times New Roman"/>
        </w:rPr>
        <w:t xml:space="preserve"> </w:t>
      </w:r>
    </w:p>
    <w:p w:rsidR="00FD3A03" w:rsidRPr="00002240" w:rsidRDefault="00D039E7" w:rsidP="0074307C">
      <w:pPr>
        <w:pStyle w:val="ListParagraph"/>
        <w:numPr>
          <w:ilvl w:val="0"/>
          <w:numId w:val="5"/>
        </w:numPr>
        <w:spacing w:after="0" w:line="240" w:lineRule="auto"/>
        <w:rPr>
          <w:rFonts w:ascii="Times New Roman" w:eastAsia="Times New Roman" w:hAnsi="Times New Roman" w:cs="Times New Roman"/>
          <w:color w:val="000000" w:themeColor="text1"/>
        </w:rPr>
      </w:pPr>
      <w:r w:rsidRPr="00002240">
        <w:rPr>
          <w:rFonts w:ascii="Times New Roman" w:eastAsia="Times New Roman" w:hAnsi="Times New Roman" w:cs="Times New Roman"/>
          <w:color w:val="000000" w:themeColor="text1"/>
        </w:rPr>
        <w:t>Demonstrate ability to effectively counsel and educate patients and families</w:t>
      </w:r>
      <w:r w:rsidR="00143790" w:rsidRPr="00002240">
        <w:rPr>
          <w:rFonts w:ascii="Times New Roman" w:eastAsia="Times New Roman" w:hAnsi="Times New Roman" w:cs="Times New Roman"/>
          <w:color w:val="000000" w:themeColor="text1"/>
        </w:rPr>
        <w:t>. V</w:t>
      </w:r>
      <w:r w:rsidR="00FD3A03" w:rsidRPr="00002240">
        <w:rPr>
          <w:rFonts w:ascii="Times New Roman" w:hAnsi="Times New Roman" w:cs="Times New Roman"/>
        </w:rPr>
        <w:t>erify understanding</w:t>
      </w:r>
    </w:p>
    <w:p w:rsidR="00FD3A03" w:rsidRPr="00002240" w:rsidRDefault="00FD3A03" w:rsidP="0074307C">
      <w:pPr>
        <w:pStyle w:val="ListParagraph"/>
        <w:numPr>
          <w:ilvl w:val="0"/>
          <w:numId w:val="5"/>
        </w:numPr>
        <w:spacing w:after="0" w:line="240" w:lineRule="auto"/>
        <w:rPr>
          <w:rFonts w:ascii="Times New Roman" w:eastAsia="Times New Roman" w:hAnsi="Times New Roman" w:cs="Times New Roman"/>
          <w:color w:val="000000" w:themeColor="text1"/>
        </w:rPr>
      </w:pPr>
      <w:r w:rsidRPr="00002240">
        <w:rPr>
          <w:rFonts w:ascii="Times New Roman" w:hAnsi="Times New Roman" w:cs="Times New Roman"/>
        </w:rPr>
        <w:t>Demonstrate empathy, reassurance, encouragement and supportive communication.</w:t>
      </w:r>
    </w:p>
    <w:p w:rsidR="00D039E7" w:rsidRPr="00002240" w:rsidRDefault="00D039E7" w:rsidP="0074307C">
      <w:pPr>
        <w:pStyle w:val="ListParagraph"/>
        <w:numPr>
          <w:ilvl w:val="0"/>
          <w:numId w:val="5"/>
        </w:numPr>
        <w:spacing w:after="0" w:line="240" w:lineRule="auto"/>
        <w:rPr>
          <w:rFonts w:ascii="Times New Roman" w:eastAsia="Times New Roman" w:hAnsi="Times New Roman" w:cs="Times New Roman"/>
          <w:color w:val="000000" w:themeColor="text1"/>
        </w:rPr>
      </w:pPr>
      <w:r w:rsidRPr="00002240">
        <w:rPr>
          <w:rFonts w:ascii="Times New Roman" w:eastAsia="Times New Roman" w:hAnsi="Times New Roman" w:cs="Times New Roman"/>
          <w:color w:val="000000" w:themeColor="text1"/>
        </w:rPr>
        <w:lastRenderedPageBreak/>
        <w:t xml:space="preserve">Use interpreting services to communicate with patients and families whenever appropriate. </w:t>
      </w:r>
    </w:p>
    <w:p w:rsidR="00D039E7" w:rsidRPr="00002240" w:rsidRDefault="00D039E7" w:rsidP="0074307C">
      <w:pPr>
        <w:pStyle w:val="ListParagraph"/>
        <w:numPr>
          <w:ilvl w:val="0"/>
          <w:numId w:val="5"/>
        </w:numPr>
        <w:autoSpaceDE w:val="0"/>
        <w:autoSpaceDN w:val="0"/>
        <w:adjustRightInd w:val="0"/>
        <w:spacing w:after="22" w:line="240" w:lineRule="auto"/>
        <w:rPr>
          <w:rFonts w:ascii="Times New Roman" w:hAnsi="Times New Roman" w:cs="Times New Roman"/>
          <w:color w:val="000000" w:themeColor="text1"/>
        </w:rPr>
      </w:pPr>
      <w:r w:rsidRPr="00002240">
        <w:rPr>
          <w:rFonts w:ascii="Times New Roman" w:hAnsi="Times New Roman" w:cs="Times New Roman"/>
          <w:color w:val="000000" w:themeColor="text1"/>
        </w:rPr>
        <w:t>Avoid medical jargon when speaking with patients and families</w:t>
      </w:r>
    </w:p>
    <w:p w:rsidR="00D039E7" w:rsidRPr="00002240" w:rsidRDefault="00D039E7" w:rsidP="0074307C">
      <w:pPr>
        <w:pStyle w:val="ListParagraph"/>
        <w:numPr>
          <w:ilvl w:val="0"/>
          <w:numId w:val="5"/>
        </w:numPr>
        <w:autoSpaceDE w:val="0"/>
        <w:autoSpaceDN w:val="0"/>
        <w:adjustRightInd w:val="0"/>
        <w:spacing w:after="22" w:line="240" w:lineRule="auto"/>
        <w:rPr>
          <w:rFonts w:ascii="Times New Roman" w:hAnsi="Times New Roman" w:cs="Times New Roman"/>
          <w:color w:val="000000" w:themeColor="text1"/>
        </w:rPr>
      </w:pPr>
      <w:r w:rsidRPr="00002240">
        <w:rPr>
          <w:rFonts w:ascii="Times New Roman" w:hAnsi="Times New Roman" w:cs="Times New Roman"/>
          <w:color w:val="000000" w:themeColor="text1"/>
        </w:rPr>
        <w:t>Practice conflict resolution when appropriate.</w:t>
      </w:r>
    </w:p>
    <w:p w:rsidR="00A46B06" w:rsidRPr="00002240" w:rsidRDefault="00A46B06" w:rsidP="0074307C">
      <w:pPr>
        <w:pStyle w:val="ListParagraph"/>
        <w:numPr>
          <w:ilvl w:val="0"/>
          <w:numId w:val="5"/>
        </w:numPr>
        <w:autoSpaceDE w:val="0"/>
        <w:autoSpaceDN w:val="0"/>
        <w:adjustRightInd w:val="0"/>
        <w:rPr>
          <w:rFonts w:ascii="Times New Roman" w:hAnsi="Times New Roman" w:cs="Times New Roman"/>
        </w:rPr>
      </w:pPr>
      <w:r w:rsidRPr="00002240">
        <w:rPr>
          <w:rFonts w:ascii="Times New Roman" w:hAnsi="Times New Roman" w:cs="Times New Roman"/>
        </w:rPr>
        <w:t>Demonstrate the use of appropriate, accurate, timely and legal medical records in the outpatient pediatric setting:</w:t>
      </w:r>
    </w:p>
    <w:p w:rsidR="00A46B06" w:rsidRPr="00002240" w:rsidRDefault="00A46B06" w:rsidP="0074307C">
      <w:pPr>
        <w:pStyle w:val="ListParagraph"/>
        <w:numPr>
          <w:ilvl w:val="0"/>
          <w:numId w:val="11"/>
        </w:numPr>
        <w:autoSpaceDE w:val="0"/>
        <w:autoSpaceDN w:val="0"/>
        <w:adjustRightInd w:val="0"/>
        <w:rPr>
          <w:rFonts w:ascii="Times New Roman" w:hAnsi="Times New Roman" w:cs="Times New Roman"/>
        </w:rPr>
      </w:pPr>
      <w:r w:rsidRPr="00002240">
        <w:rPr>
          <w:rFonts w:ascii="Times New Roman" w:hAnsi="Times New Roman" w:cs="Times New Roman"/>
        </w:rPr>
        <w:t>Maintain appropriate medical records in a timely fashion.</w:t>
      </w:r>
    </w:p>
    <w:p w:rsidR="00A46B06" w:rsidRPr="00002240" w:rsidRDefault="00A46B06" w:rsidP="0074307C">
      <w:pPr>
        <w:pStyle w:val="ListParagraph"/>
        <w:numPr>
          <w:ilvl w:val="0"/>
          <w:numId w:val="11"/>
        </w:numPr>
        <w:autoSpaceDE w:val="0"/>
        <w:autoSpaceDN w:val="0"/>
        <w:adjustRightInd w:val="0"/>
        <w:rPr>
          <w:rFonts w:ascii="Times New Roman" w:hAnsi="Times New Roman" w:cs="Times New Roman"/>
        </w:rPr>
      </w:pPr>
      <w:r w:rsidRPr="00002240">
        <w:rPr>
          <w:rFonts w:ascii="Times New Roman" w:hAnsi="Times New Roman" w:cs="Times New Roman"/>
        </w:rPr>
        <w:t xml:space="preserve">Document history, physical exam, diagnostic test results, assessment and plan in clear, legible and medically appropriate form </w:t>
      </w:r>
    </w:p>
    <w:p w:rsidR="00A46B06" w:rsidRPr="00002240" w:rsidRDefault="00A46B06" w:rsidP="0074307C">
      <w:pPr>
        <w:pStyle w:val="ListParagraph"/>
        <w:numPr>
          <w:ilvl w:val="0"/>
          <w:numId w:val="11"/>
        </w:numPr>
        <w:autoSpaceDE w:val="0"/>
        <w:autoSpaceDN w:val="0"/>
        <w:adjustRightInd w:val="0"/>
        <w:rPr>
          <w:rFonts w:ascii="Times New Roman" w:hAnsi="Times New Roman" w:cs="Times New Roman"/>
        </w:rPr>
      </w:pPr>
      <w:r w:rsidRPr="00002240">
        <w:rPr>
          <w:rFonts w:ascii="Times New Roman" w:hAnsi="Times New Roman" w:cs="Times New Roman"/>
        </w:rPr>
        <w:t>Document clearly time of interaction</w:t>
      </w:r>
    </w:p>
    <w:p w:rsidR="00A46B06" w:rsidRPr="00002240" w:rsidRDefault="00A46B06" w:rsidP="0074307C">
      <w:pPr>
        <w:pStyle w:val="ListParagraph"/>
        <w:numPr>
          <w:ilvl w:val="0"/>
          <w:numId w:val="11"/>
        </w:numPr>
        <w:autoSpaceDE w:val="0"/>
        <w:autoSpaceDN w:val="0"/>
        <w:adjustRightInd w:val="0"/>
        <w:rPr>
          <w:rFonts w:ascii="Times New Roman" w:hAnsi="Times New Roman" w:cs="Times New Roman"/>
        </w:rPr>
      </w:pPr>
      <w:r w:rsidRPr="00002240">
        <w:rPr>
          <w:rFonts w:ascii="Times New Roman" w:hAnsi="Times New Roman" w:cs="Times New Roman"/>
        </w:rPr>
        <w:t>Document role of attending physician</w:t>
      </w:r>
    </w:p>
    <w:p w:rsidR="00A46B06" w:rsidRPr="00002240" w:rsidRDefault="00A46B06" w:rsidP="0074307C">
      <w:pPr>
        <w:pStyle w:val="ListParagraph"/>
        <w:numPr>
          <w:ilvl w:val="0"/>
          <w:numId w:val="11"/>
        </w:numPr>
        <w:autoSpaceDE w:val="0"/>
        <w:autoSpaceDN w:val="0"/>
        <w:adjustRightInd w:val="0"/>
        <w:rPr>
          <w:rFonts w:ascii="Times New Roman" w:hAnsi="Times New Roman" w:cs="Times New Roman"/>
        </w:rPr>
      </w:pPr>
      <w:r w:rsidRPr="00002240">
        <w:rPr>
          <w:rFonts w:ascii="Times New Roman" w:hAnsi="Times New Roman" w:cs="Times New Roman"/>
        </w:rPr>
        <w:t>Document communication between consultant and PCP when appropriate</w:t>
      </w:r>
    </w:p>
    <w:p w:rsidR="00A46B06" w:rsidRPr="00002240" w:rsidRDefault="00A46B06" w:rsidP="0074307C">
      <w:pPr>
        <w:pStyle w:val="ListParagraph"/>
        <w:numPr>
          <w:ilvl w:val="0"/>
          <w:numId w:val="11"/>
        </w:numPr>
        <w:autoSpaceDE w:val="0"/>
        <w:autoSpaceDN w:val="0"/>
        <w:adjustRightInd w:val="0"/>
        <w:rPr>
          <w:rFonts w:ascii="Times New Roman" w:hAnsi="Times New Roman" w:cs="Times New Roman"/>
        </w:rPr>
      </w:pPr>
      <w:r w:rsidRPr="00002240">
        <w:rPr>
          <w:rFonts w:ascii="Times New Roman" w:hAnsi="Times New Roman" w:cs="Times New Roman"/>
        </w:rPr>
        <w:t>Clearly document follow-up procedures/ date and time when appropriate.</w:t>
      </w:r>
    </w:p>
    <w:p w:rsidR="00D039E7" w:rsidRPr="00002240" w:rsidRDefault="00A46B06" w:rsidP="0074307C">
      <w:pPr>
        <w:pStyle w:val="ListParagraph"/>
        <w:numPr>
          <w:ilvl w:val="0"/>
          <w:numId w:val="11"/>
        </w:numPr>
        <w:autoSpaceDE w:val="0"/>
        <w:autoSpaceDN w:val="0"/>
        <w:adjustRightInd w:val="0"/>
        <w:rPr>
          <w:rFonts w:ascii="Times New Roman" w:hAnsi="Times New Roman" w:cs="Times New Roman"/>
        </w:rPr>
      </w:pPr>
      <w:r w:rsidRPr="00002240">
        <w:rPr>
          <w:rFonts w:ascii="Times New Roman" w:hAnsi="Times New Roman" w:cs="Times New Roman"/>
        </w:rPr>
        <w:t>Document patient education and understanding when appropriate</w:t>
      </w:r>
    </w:p>
    <w:p w:rsidR="0018266A" w:rsidRPr="00002240" w:rsidRDefault="0018266A" w:rsidP="0074307C">
      <w:pPr>
        <w:pStyle w:val="ListParagraph"/>
        <w:numPr>
          <w:ilvl w:val="0"/>
          <w:numId w:val="5"/>
        </w:numPr>
        <w:tabs>
          <w:tab w:val="left" w:pos="374"/>
        </w:tabs>
        <w:spacing w:line="240" w:lineRule="auto"/>
        <w:rPr>
          <w:rFonts w:ascii="Times New Roman" w:hAnsi="Times New Roman" w:cs="Times New Roman"/>
        </w:rPr>
      </w:pPr>
      <w:r w:rsidRPr="00002240">
        <w:rPr>
          <w:rFonts w:ascii="Times New Roman" w:hAnsi="Times New Roman" w:cs="Times New Roman"/>
        </w:rPr>
        <w:t>Communicate and work effectively with health professionals, specialists and providers who refer patients to you, both as the primary provider and as the consulting pediatrician.</w:t>
      </w:r>
      <w:r w:rsidR="001F6371" w:rsidRPr="00002240">
        <w:rPr>
          <w:rFonts w:ascii="Times New Roman" w:hAnsi="Times New Roman" w:cs="Times New Roman"/>
        </w:rPr>
        <w:br/>
      </w:r>
    </w:p>
    <w:p w:rsidR="00130829" w:rsidRPr="00002240" w:rsidRDefault="001C3E0C" w:rsidP="002C3087">
      <w:pPr>
        <w:rPr>
          <w:b/>
          <w:sz w:val="22"/>
          <w:szCs w:val="22"/>
        </w:rPr>
      </w:pPr>
      <w:r w:rsidRPr="00002240">
        <w:rPr>
          <w:b/>
          <w:noProof/>
          <w:sz w:val="22"/>
          <w:szCs w:val="22"/>
        </w:rPr>
        <w:drawing>
          <wp:inline distT="0" distB="0" distL="0" distR="0" wp14:anchorId="72F851CA" wp14:editId="3B6696F0">
            <wp:extent cx="5943600" cy="6038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03885"/>
                    </a:xfrm>
                    <a:prstGeom prst="rect">
                      <a:avLst/>
                    </a:prstGeom>
                  </pic:spPr>
                </pic:pic>
              </a:graphicData>
            </a:graphic>
          </wp:inline>
        </w:drawing>
      </w:r>
      <w:r w:rsidR="00130829" w:rsidRPr="00002240">
        <w:rPr>
          <w:sz w:val="22"/>
          <w:szCs w:val="22"/>
        </w:rPr>
        <w:br/>
      </w:r>
    </w:p>
    <w:p w:rsidR="00130829" w:rsidRPr="00002240" w:rsidRDefault="00130829" w:rsidP="0074307C">
      <w:pPr>
        <w:pStyle w:val="ListParagraph"/>
        <w:numPr>
          <w:ilvl w:val="0"/>
          <w:numId w:val="6"/>
        </w:numPr>
        <w:autoSpaceDE w:val="0"/>
        <w:autoSpaceDN w:val="0"/>
        <w:adjustRightInd w:val="0"/>
        <w:spacing w:after="22" w:line="240" w:lineRule="auto"/>
        <w:rPr>
          <w:rFonts w:ascii="Times New Roman" w:hAnsi="Times New Roman" w:cs="Times New Roman"/>
          <w:color w:val="000000"/>
        </w:rPr>
      </w:pPr>
      <w:r w:rsidRPr="00002240">
        <w:rPr>
          <w:rFonts w:ascii="Times New Roman" w:hAnsi="Times New Roman" w:cs="Times New Roman"/>
          <w:color w:val="000000"/>
        </w:rPr>
        <w:t xml:space="preserve">Take responsibility for his / her own education. </w:t>
      </w:r>
    </w:p>
    <w:p w:rsidR="00130829" w:rsidRPr="00002240" w:rsidRDefault="00130829" w:rsidP="0074307C">
      <w:pPr>
        <w:pStyle w:val="ListParagraph"/>
        <w:numPr>
          <w:ilvl w:val="0"/>
          <w:numId w:val="6"/>
        </w:numPr>
        <w:autoSpaceDE w:val="0"/>
        <w:autoSpaceDN w:val="0"/>
        <w:adjustRightInd w:val="0"/>
        <w:spacing w:after="22" w:line="240" w:lineRule="auto"/>
        <w:rPr>
          <w:rFonts w:ascii="Times New Roman" w:hAnsi="Times New Roman" w:cs="Times New Roman"/>
          <w:color w:val="000000"/>
        </w:rPr>
      </w:pPr>
      <w:r w:rsidRPr="00002240">
        <w:rPr>
          <w:rFonts w:ascii="Times New Roman" w:hAnsi="Times New Roman" w:cs="Times New Roman"/>
          <w:color w:val="000000"/>
        </w:rPr>
        <w:t xml:space="preserve">Critically review relevant literature including evidence-based medicine articles and apply findings appropriately to patient care. </w:t>
      </w:r>
    </w:p>
    <w:p w:rsidR="00130829" w:rsidRPr="00002240" w:rsidRDefault="00130829" w:rsidP="0074307C">
      <w:pPr>
        <w:pStyle w:val="ListParagraph"/>
        <w:numPr>
          <w:ilvl w:val="0"/>
          <w:numId w:val="6"/>
        </w:numPr>
        <w:autoSpaceDE w:val="0"/>
        <w:autoSpaceDN w:val="0"/>
        <w:adjustRightInd w:val="0"/>
        <w:spacing w:after="22" w:line="240" w:lineRule="auto"/>
        <w:rPr>
          <w:rFonts w:ascii="Times New Roman" w:hAnsi="Times New Roman" w:cs="Times New Roman"/>
          <w:color w:val="000000"/>
        </w:rPr>
      </w:pPr>
      <w:r w:rsidRPr="00002240">
        <w:rPr>
          <w:rFonts w:ascii="Times New Roman" w:hAnsi="Times New Roman" w:cs="Times New Roman"/>
          <w:color w:val="000000"/>
        </w:rPr>
        <w:t xml:space="preserve">Demonstrate initiative to seek own answers to data interpretation and patient management questions. </w:t>
      </w:r>
    </w:p>
    <w:p w:rsidR="00130829" w:rsidRPr="00002240" w:rsidRDefault="00130829" w:rsidP="0074307C">
      <w:pPr>
        <w:pStyle w:val="ListParagraph"/>
        <w:numPr>
          <w:ilvl w:val="0"/>
          <w:numId w:val="6"/>
        </w:numPr>
        <w:autoSpaceDE w:val="0"/>
        <w:autoSpaceDN w:val="0"/>
        <w:adjustRightInd w:val="0"/>
        <w:spacing w:after="22" w:line="240" w:lineRule="auto"/>
        <w:rPr>
          <w:rFonts w:ascii="Times New Roman" w:hAnsi="Times New Roman" w:cs="Times New Roman"/>
          <w:color w:val="000000"/>
        </w:rPr>
      </w:pPr>
      <w:r w:rsidRPr="00002240">
        <w:rPr>
          <w:rFonts w:ascii="Times New Roman" w:hAnsi="Times New Roman" w:cs="Times New Roman"/>
          <w:color w:val="000000"/>
        </w:rPr>
        <w:t xml:space="preserve">Participate actively in didactic sessions. </w:t>
      </w:r>
    </w:p>
    <w:p w:rsidR="00130829" w:rsidRPr="00002240" w:rsidRDefault="00130829" w:rsidP="0074307C">
      <w:pPr>
        <w:pStyle w:val="ListParagraph"/>
        <w:numPr>
          <w:ilvl w:val="0"/>
          <w:numId w:val="6"/>
        </w:numPr>
        <w:autoSpaceDE w:val="0"/>
        <w:autoSpaceDN w:val="0"/>
        <w:adjustRightInd w:val="0"/>
        <w:spacing w:after="22" w:line="240" w:lineRule="auto"/>
        <w:rPr>
          <w:rFonts w:ascii="Times New Roman" w:hAnsi="Times New Roman" w:cs="Times New Roman"/>
          <w:color w:val="000000"/>
        </w:rPr>
      </w:pPr>
      <w:r w:rsidRPr="00002240">
        <w:rPr>
          <w:rFonts w:ascii="Times New Roman" w:hAnsi="Times New Roman" w:cs="Times New Roman"/>
          <w:color w:val="000000"/>
        </w:rPr>
        <w:t xml:space="preserve">Teach and work well with learners. </w:t>
      </w:r>
    </w:p>
    <w:p w:rsidR="00130829" w:rsidRPr="00002240" w:rsidRDefault="00130829" w:rsidP="0074307C">
      <w:pPr>
        <w:pStyle w:val="ListParagraph"/>
        <w:numPr>
          <w:ilvl w:val="0"/>
          <w:numId w:val="6"/>
        </w:numPr>
        <w:autoSpaceDE w:val="0"/>
        <w:autoSpaceDN w:val="0"/>
        <w:adjustRightInd w:val="0"/>
        <w:spacing w:after="22" w:line="240" w:lineRule="auto"/>
        <w:rPr>
          <w:rFonts w:ascii="Times New Roman" w:hAnsi="Times New Roman" w:cs="Times New Roman"/>
          <w:color w:val="000000"/>
        </w:rPr>
      </w:pPr>
      <w:r w:rsidRPr="00002240">
        <w:rPr>
          <w:rFonts w:ascii="Times New Roman" w:hAnsi="Times New Roman" w:cs="Times New Roman"/>
          <w:color w:val="000000"/>
        </w:rPr>
        <w:t xml:space="preserve">Evaluate self-performance, identify gaps in knowledge, and take initiative to fill those gaps. </w:t>
      </w:r>
    </w:p>
    <w:p w:rsidR="00130829" w:rsidRPr="00002240" w:rsidRDefault="00130829" w:rsidP="0074307C">
      <w:pPr>
        <w:pStyle w:val="ListParagraph"/>
        <w:numPr>
          <w:ilvl w:val="0"/>
          <w:numId w:val="6"/>
        </w:numPr>
        <w:autoSpaceDE w:val="0"/>
        <w:autoSpaceDN w:val="0"/>
        <w:adjustRightInd w:val="0"/>
        <w:spacing w:after="0" w:line="240" w:lineRule="auto"/>
        <w:rPr>
          <w:rFonts w:ascii="Times New Roman" w:hAnsi="Times New Roman" w:cs="Times New Roman"/>
          <w:color w:val="000000"/>
        </w:rPr>
      </w:pPr>
      <w:r w:rsidRPr="00002240">
        <w:rPr>
          <w:rFonts w:ascii="Times New Roman" w:hAnsi="Times New Roman" w:cs="Times New Roman"/>
          <w:color w:val="000000"/>
        </w:rPr>
        <w:t xml:space="preserve">Seek and accept feedback from multiple sources. </w:t>
      </w:r>
    </w:p>
    <w:p w:rsidR="00130829" w:rsidRPr="00002240" w:rsidRDefault="00130829" w:rsidP="0074307C">
      <w:pPr>
        <w:pStyle w:val="ListParagraph"/>
        <w:numPr>
          <w:ilvl w:val="0"/>
          <w:numId w:val="6"/>
        </w:numPr>
        <w:autoSpaceDE w:val="0"/>
        <w:autoSpaceDN w:val="0"/>
        <w:adjustRightInd w:val="0"/>
        <w:spacing w:after="0" w:line="240" w:lineRule="auto"/>
        <w:rPr>
          <w:rFonts w:ascii="Times New Roman" w:hAnsi="Times New Roman" w:cs="Times New Roman"/>
          <w:color w:val="000000"/>
        </w:rPr>
      </w:pPr>
      <w:r w:rsidRPr="00002240">
        <w:rPr>
          <w:rFonts w:ascii="Times New Roman" w:eastAsia="Times New Roman" w:hAnsi="Times New Roman" w:cs="Times New Roman"/>
        </w:rPr>
        <w:t xml:space="preserve">Demonstrate practical office strategies that allow provision of comprehensive and efficient health care. </w:t>
      </w:r>
    </w:p>
    <w:p w:rsidR="00117AFB" w:rsidRPr="00002240" w:rsidRDefault="00117AFB" w:rsidP="00793E61">
      <w:pPr>
        <w:rPr>
          <w:color w:val="000000" w:themeColor="text1"/>
          <w:sz w:val="22"/>
          <w:szCs w:val="22"/>
        </w:rPr>
      </w:pPr>
    </w:p>
    <w:p w:rsidR="00CC2060" w:rsidRPr="00002240" w:rsidRDefault="00CC2060" w:rsidP="00793E61">
      <w:pPr>
        <w:rPr>
          <w:sz w:val="22"/>
          <w:szCs w:val="22"/>
        </w:rPr>
      </w:pPr>
    </w:p>
    <w:p w:rsidR="00CC2060" w:rsidRPr="00002240" w:rsidRDefault="008D58C4" w:rsidP="00793E61">
      <w:pPr>
        <w:rPr>
          <w:b/>
          <w:sz w:val="22"/>
          <w:szCs w:val="22"/>
        </w:rPr>
      </w:pPr>
      <w:r w:rsidRPr="00002240">
        <w:rPr>
          <w:b/>
          <w:noProof/>
          <w:sz w:val="22"/>
          <w:szCs w:val="22"/>
        </w:rPr>
        <w:drawing>
          <wp:inline distT="0" distB="0" distL="0" distR="0" wp14:anchorId="7BCB36B6" wp14:editId="3DFEF1A8">
            <wp:extent cx="5943600" cy="620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20395"/>
                    </a:xfrm>
                    <a:prstGeom prst="rect">
                      <a:avLst/>
                    </a:prstGeom>
                  </pic:spPr>
                </pic:pic>
              </a:graphicData>
            </a:graphic>
          </wp:inline>
        </w:drawing>
      </w:r>
      <w:r w:rsidR="00CC2060" w:rsidRPr="00002240">
        <w:rPr>
          <w:b/>
          <w:sz w:val="22"/>
          <w:szCs w:val="22"/>
        </w:rPr>
        <w:t xml:space="preserve"> </w:t>
      </w:r>
    </w:p>
    <w:p w:rsidR="00AD6BD5" w:rsidRPr="00002240" w:rsidRDefault="00AD6BD5" w:rsidP="00793E61">
      <w:pPr>
        <w:autoSpaceDE w:val="0"/>
        <w:autoSpaceDN w:val="0"/>
        <w:adjustRightInd w:val="0"/>
        <w:rPr>
          <w:color w:val="000000"/>
          <w:sz w:val="22"/>
          <w:szCs w:val="22"/>
        </w:rPr>
      </w:pPr>
    </w:p>
    <w:p w:rsidR="00AD6BD5" w:rsidRPr="00002240" w:rsidRDefault="00AD6BD5" w:rsidP="00793E61">
      <w:pPr>
        <w:autoSpaceDE w:val="0"/>
        <w:autoSpaceDN w:val="0"/>
        <w:adjustRightInd w:val="0"/>
        <w:spacing w:after="22"/>
        <w:rPr>
          <w:color w:val="000000"/>
          <w:sz w:val="22"/>
          <w:szCs w:val="22"/>
        </w:rPr>
      </w:pPr>
      <w:r w:rsidRPr="00002240">
        <w:rPr>
          <w:color w:val="000000"/>
          <w:sz w:val="22"/>
          <w:szCs w:val="22"/>
        </w:rPr>
        <w:t xml:space="preserve">1. Consistently act in the best interest of the patient. </w:t>
      </w:r>
    </w:p>
    <w:p w:rsidR="00AD6BD5" w:rsidRPr="00002240" w:rsidRDefault="00AD6BD5" w:rsidP="00793E61">
      <w:pPr>
        <w:autoSpaceDE w:val="0"/>
        <w:autoSpaceDN w:val="0"/>
        <w:adjustRightInd w:val="0"/>
        <w:spacing w:after="22"/>
        <w:rPr>
          <w:color w:val="000000"/>
          <w:sz w:val="22"/>
          <w:szCs w:val="22"/>
        </w:rPr>
      </w:pPr>
      <w:r w:rsidRPr="00002240">
        <w:rPr>
          <w:color w:val="000000"/>
          <w:sz w:val="22"/>
          <w:szCs w:val="22"/>
        </w:rPr>
        <w:t xml:space="preserve">2. Demonstrate caring and respectful behavior when interacting with patients and their families. </w:t>
      </w:r>
    </w:p>
    <w:p w:rsidR="00AD6BD5" w:rsidRPr="00002240" w:rsidRDefault="00AD6BD5" w:rsidP="00793E61">
      <w:pPr>
        <w:autoSpaceDE w:val="0"/>
        <w:autoSpaceDN w:val="0"/>
        <w:adjustRightInd w:val="0"/>
        <w:spacing w:after="22"/>
        <w:rPr>
          <w:color w:val="000000"/>
          <w:sz w:val="22"/>
          <w:szCs w:val="22"/>
        </w:rPr>
      </w:pPr>
      <w:r w:rsidRPr="00002240">
        <w:rPr>
          <w:color w:val="000000"/>
          <w:sz w:val="22"/>
          <w:szCs w:val="22"/>
        </w:rPr>
        <w:t xml:space="preserve">3. Form therapeutic and ethically sound relationships with patients. </w:t>
      </w:r>
    </w:p>
    <w:p w:rsidR="00AD6BD5" w:rsidRPr="00002240" w:rsidRDefault="00AD6BD5" w:rsidP="00793E61">
      <w:pPr>
        <w:autoSpaceDE w:val="0"/>
        <w:autoSpaceDN w:val="0"/>
        <w:adjustRightInd w:val="0"/>
        <w:spacing w:after="22"/>
        <w:rPr>
          <w:color w:val="000000"/>
          <w:sz w:val="22"/>
          <w:szCs w:val="22"/>
        </w:rPr>
      </w:pPr>
      <w:r w:rsidRPr="00002240">
        <w:rPr>
          <w:color w:val="000000"/>
          <w:sz w:val="22"/>
          <w:szCs w:val="22"/>
        </w:rPr>
        <w:t xml:space="preserve">4. Maintain patient </w:t>
      </w:r>
      <w:r w:rsidR="00FD3A03" w:rsidRPr="00002240">
        <w:rPr>
          <w:color w:val="000000"/>
          <w:sz w:val="22"/>
          <w:szCs w:val="22"/>
        </w:rPr>
        <w:t xml:space="preserve">privacy and </w:t>
      </w:r>
      <w:r w:rsidRPr="00002240">
        <w:rPr>
          <w:color w:val="000000"/>
          <w:sz w:val="22"/>
          <w:szCs w:val="22"/>
        </w:rPr>
        <w:t xml:space="preserve">confidentiality. </w:t>
      </w:r>
    </w:p>
    <w:p w:rsidR="00AD6BD5" w:rsidRPr="00002240" w:rsidRDefault="00AD6BD5" w:rsidP="00793E61">
      <w:pPr>
        <w:autoSpaceDE w:val="0"/>
        <w:autoSpaceDN w:val="0"/>
        <w:adjustRightInd w:val="0"/>
        <w:spacing w:after="22"/>
        <w:rPr>
          <w:color w:val="000000"/>
          <w:sz w:val="22"/>
          <w:szCs w:val="22"/>
        </w:rPr>
      </w:pPr>
      <w:r w:rsidRPr="00002240">
        <w:rPr>
          <w:color w:val="000000"/>
          <w:sz w:val="22"/>
          <w:szCs w:val="22"/>
        </w:rPr>
        <w:t xml:space="preserve">5. Demonstrate sensitivity to ethical principles, culture, age, gender, religious beliefs, sexual orientation, and disability to patients, families, and staff. </w:t>
      </w:r>
    </w:p>
    <w:p w:rsidR="00AD6BD5" w:rsidRPr="00002240" w:rsidRDefault="00AD6BD5" w:rsidP="00793E61">
      <w:pPr>
        <w:autoSpaceDE w:val="0"/>
        <w:autoSpaceDN w:val="0"/>
        <w:adjustRightInd w:val="0"/>
        <w:spacing w:after="22"/>
        <w:rPr>
          <w:color w:val="000000"/>
          <w:sz w:val="22"/>
          <w:szCs w:val="22"/>
        </w:rPr>
      </w:pPr>
      <w:r w:rsidRPr="00002240">
        <w:rPr>
          <w:color w:val="000000"/>
          <w:sz w:val="22"/>
          <w:szCs w:val="22"/>
        </w:rPr>
        <w:t xml:space="preserve">6. Demonstrate respect, compassion, and integrity to patients, families, and staff. </w:t>
      </w:r>
    </w:p>
    <w:p w:rsidR="00AD6BD5" w:rsidRPr="00002240" w:rsidRDefault="00AD6BD5" w:rsidP="00793E61">
      <w:pPr>
        <w:autoSpaceDE w:val="0"/>
        <w:autoSpaceDN w:val="0"/>
        <w:adjustRightInd w:val="0"/>
        <w:spacing w:after="22"/>
        <w:rPr>
          <w:color w:val="000000"/>
          <w:sz w:val="22"/>
          <w:szCs w:val="22"/>
        </w:rPr>
      </w:pPr>
      <w:r w:rsidRPr="00002240">
        <w:rPr>
          <w:color w:val="000000"/>
          <w:sz w:val="22"/>
          <w:szCs w:val="22"/>
        </w:rPr>
        <w:t xml:space="preserve">8. Acknowledge and discuss medical errors openly and honestly with families, and conscientiously follow office procedures for reporting and correcting errors. </w:t>
      </w:r>
    </w:p>
    <w:p w:rsidR="00AD6BD5" w:rsidRPr="00002240" w:rsidRDefault="00AD6BD5" w:rsidP="00793E61">
      <w:pPr>
        <w:autoSpaceDE w:val="0"/>
        <w:autoSpaceDN w:val="0"/>
        <w:adjustRightInd w:val="0"/>
        <w:spacing w:after="22"/>
        <w:rPr>
          <w:color w:val="000000"/>
          <w:sz w:val="22"/>
          <w:szCs w:val="22"/>
        </w:rPr>
      </w:pPr>
      <w:r w:rsidRPr="00002240">
        <w:rPr>
          <w:color w:val="000000"/>
          <w:sz w:val="22"/>
          <w:szCs w:val="22"/>
        </w:rPr>
        <w:t xml:space="preserve">9. Adhere to professional standards for ethical and legal behavior. </w:t>
      </w:r>
    </w:p>
    <w:p w:rsidR="00AD6BD5" w:rsidRPr="00002240" w:rsidRDefault="00AD6BD5" w:rsidP="00793E61">
      <w:pPr>
        <w:autoSpaceDE w:val="0"/>
        <w:autoSpaceDN w:val="0"/>
        <w:adjustRightInd w:val="0"/>
        <w:spacing w:after="22"/>
        <w:rPr>
          <w:color w:val="000000"/>
          <w:sz w:val="22"/>
          <w:szCs w:val="22"/>
        </w:rPr>
      </w:pPr>
      <w:r w:rsidRPr="00002240">
        <w:rPr>
          <w:color w:val="000000"/>
          <w:sz w:val="22"/>
          <w:szCs w:val="22"/>
        </w:rPr>
        <w:lastRenderedPageBreak/>
        <w:t xml:space="preserve">10. Recognize the limits of one’s knowledge, skills, and tolerance for stress, and know when to ask for help. </w:t>
      </w:r>
    </w:p>
    <w:p w:rsidR="00CF73EA" w:rsidRPr="00002240" w:rsidRDefault="00CF73EA" w:rsidP="00793E61">
      <w:pPr>
        <w:autoSpaceDE w:val="0"/>
        <w:autoSpaceDN w:val="0"/>
        <w:adjustRightInd w:val="0"/>
        <w:spacing w:after="22"/>
        <w:rPr>
          <w:color w:val="000000"/>
          <w:sz w:val="22"/>
          <w:szCs w:val="22"/>
        </w:rPr>
      </w:pPr>
      <w:r w:rsidRPr="00002240">
        <w:rPr>
          <w:sz w:val="22"/>
          <w:szCs w:val="22"/>
        </w:rPr>
        <w:t>11. Accepts feedback, suggestions and criticisms</w:t>
      </w:r>
    </w:p>
    <w:p w:rsidR="00AD6BD5" w:rsidRPr="00002240" w:rsidRDefault="00AD6BD5" w:rsidP="00793E61">
      <w:pPr>
        <w:autoSpaceDE w:val="0"/>
        <w:autoSpaceDN w:val="0"/>
        <w:adjustRightInd w:val="0"/>
        <w:spacing w:after="22"/>
        <w:rPr>
          <w:color w:val="000000"/>
          <w:sz w:val="22"/>
          <w:szCs w:val="22"/>
        </w:rPr>
      </w:pPr>
      <w:r w:rsidRPr="00002240">
        <w:rPr>
          <w:color w:val="000000"/>
          <w:sz w:val="22"/>
          <w:szCs w:val="22"/>
        </w:rPr>
        <w:t>1</w:t>
      </w:r>
      <w:r w:rsidR="00CF73EA" w:rsidRPr="00002240">
        <w:rPr>
          <w:color w:val="000000"/>
          <w:sz w:val="22"/>
          <w:szCs w:val="22"/>
        </w:rPr>
        <w:t>2</w:t>
      </w:r>
      <w:r w:rsidRPr="00002240">
        <w:rPr>
          <w:color w:val="000000"/>
          <w:sz w:val="22"/>
          <w:szCs w:val="22"/>
        </w:rPr>
        <w:t xml:space="preserve">. Be punctual, reliable, and accountable. </w:t>
      </w:r>
    </w:p>
    <w:p w:rsidR="00AD6BD5" w:rsidRPr="00002240" w:rsidRDefault="00AD6BD5" w:rsidP="00793E61">
      <w:pPr>
        <w:autoSpaceDE w:val="0"/>
        <w:autoSpaceDN w:val="0"/>
        <w:adjustRightInd w:val="0"/>
        <w:rPr>
          <w:color w:val="000000"/>
          <w:sz w:val="22"/>
          <w:szCs w:val="22"/>
        </w:rPr>
      </w:pPr>
      <w:r w:rsidRPr="00002240">
        <w:rPr>
          <w:color w:val="000000"/>
          <w:sz w:val="22"/>
          <w:szCs w:val="22"/>
        </w:rPr>
        <w:t>1</w:t>
      </w:r>
      <w:r w:rsidR="00CF73EA" w:rsidRPr="00002240">
        <w:rPr>
          <w:color w:val="000000"/>
          <w:sz w:val="22"/>
          <w:szCs w:val="22"/>
        </w:rPr>
        <w:t>3</w:t>
      </w:r>
      <w:r w:rsidRPr="00002240">
        <w:rPr>
          <w:color w:val="000000"/>
          <w:sz w:val="22"/>
          <w:szCs w:val="22"/>
        </w:rPr>
        <w:t xml:space="preserve">. Demonstrate professional dress, demeanor, and hygiene. </w:t>
      </w:r>
    </w:p>
    <w:p w:rsidR="00AD6BD5" w:rsidRPr="00002240" w:rsidRDefault="00AD6BD5" w:rsidP="00793E61">
      <w:pPr>
        <w:pStyle w:val="Default"/>
        <w:rPr>
          <w:rFonts w:ascii="Times New Roman" w:hAnsi="Times New Roman" w:cs="Times New Roman"/>
          <w:color w:val="000000" w:themeColor="text1"/>
          <w:sz w:val="22"/>
          <w:szCs w:val="22"/>
        </w:rPr>
      </w:pPr>
    </w:p>
    <w:p w:rsidR="003A22E3" w:rsidRPr="00002240" w:rsidRDefault="003A22E3" w:rsidP="00793E61">
      <w:pPr>
        <w:rPr>
          <w:b/>
          <w:sz w:val="22"/>
          <w:szCs w:val="22"/>
        </w:rPr>
      </w:pPr>
    </w:p>
    <w:p w:rsidR="00C833A7" w:rsidRPr="00002240" w:rsidRDefault="00C833A7" w:rsidP="00793E61">
      <w:pPr>
        <w:rPr>
          <w:sz w:val="22"/>
          <w:szCs w:val="22"/>
        </w:rPr>
      </w:pPr>
      <w:r w:rsidRPr="00002240">
        <w:rPr>
          <w:b/>
          <w:noProof/>
          <w:sz w:val="22"/>
          <w:szCs w:val="22"/>
        </w:rPr>
        <w:drawing>
          <wp:inline distT="0" distB="0" distL="0" distR="0" wp14:anchorId="293D5AA9" wp14:editId="31CBC250">
            <wp:extent cx="5943600" cy="429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9260"/>
                    </a:xfrm>
                    <a:prstGeom prst="rect">
                      <a:avLst/>
                    </a:prstGeom>
                  </pic:spPr>
                </pic:pic>
              </a:graphicData>
            </a:graphic>
          </wp:inline>
        </w:drawing>
      </w:r>
      <w:r w:rsidRPr="00002240">
        <w:rPr>
          <w:sz w:val="22"/>
          <w:szCs w:val="22"/>
        </w:rPr>
        <w:br/>
      </w:r>
    </w:p>
    <w:p w:rsidR="00FF263B" w:rsidRPr="00002240" w:rsidRDefault="00FF263B" w:rsidP="0074307C">
      <w:pPr>
        <w:pStyle w:val="ListParagraph"/>
        <w:numPr>
          <w:ilvl w:val="0"/>
          <w:numId w:val="7"/>
        </w:numPr>
        <w:autoSpaceDE w:val="0"/>
        <w:autoSpaceDN w:val="0"/>
        <w:adjustRightInd w:val="0"/>
        <w:rPr>
          <w:rFonts w:ascii="Times New Roman" w:hAnsi="Times New Roman" w:cs="Times New Roman"/>
        </w:rPr>
      </w:pPr>
      <w:r w:rsidRPr="00002240">
        <w:rPr>
          <w:rFonts w:ascii="Times New Roman" w:hAnsi="Times New Roman" w:cs="Times New Roman"/>
        </w:rPr>
        <w:t>Understand the basic concepts of cost control, billing and reimbursement in the outpatient setting</w:t>
      </w:r>
      <w:r w:rsidR="009B3A4D" w:rsidRPr="00002240">
        <w:rPr>
          <w:rFonts w:ascii="Times New Roman" w:hAnsi="Times New Roman" w:cs="Times New Roman"/>
        </w:rPr>
        <w:t>, i</w:t>
      </w:r>
      <w:r w:rsidRPr="00002240">
        <w:rPr>
          <w:rFonts w:ascii="Times New Roman" w:hAnsi="Times New Roman" w:cs="Times New Roman"/>
        </w:rPr>
        <w:t>ncluding the role of the PCP and referrals for managed care patients.</w:t>
      </w:r>
    </w:p>
    <w:p w:rsidR="00FF263B" w:rsidRPr="00002240" w:rsidRDefault="00FF263B" w:rsidP="0074307C">
      <w:pPr>
        <w:pStyle w:val="ListParagraph"/>
        <w:numPr>
          <w:ilvl w:val="1"/>
          <w:numId w:val="7"/>
        </w:numPr>
        <w:autoSpaceDE w:val="0"/>
        <w:autoSpaceDN w:val="0"/>
        <w:adjustRightInd w:val="0"/>
        <w:rPr>
          <w:rFonts w:ascii="Times New Roman" w:hAnsi="Times New Roman" w:cs="Times New Roman"/>
        </w:rPr>
      </w:pPr>
      <w:r w:rsidRPr="00002240">
        <w:rPr>
          <w:rFonts w:ascii="Times New Roman" w:hAnsi="Times New Roman" w:cs="Times New Roman"/>
        </w:rPr>
        <w:t>The residents are expected to complete each visit by choosing diagnostic, procedure, and exam codes to help the staff generate an appropriate bill. (CPT and ICD-10 coding).</w:t>
      </w:r>
    </w:p>
    <w:p w:rsidR="00FF263B" w:rsidRPr="00002240" w:rsidRDefault="00FF263B" w:rsidP="0074307C">
      <w:pPr>
        <w:pStyle w:val="ListParagraph"/>
        <w:numPr>
          <w:ilvl w:val="1"/>
          <w:numId w:val="7"/>
        </w:numPr>
        <w:autoSpaceDE w:val="0"/>
        <w:autoSpaceDN w:val="0"/>
        <w:adjustRightInd w:val="0"/>
        <w:rPr>
          <w:rFonts w:ascii="Times New Roman" w:hAnsi="Times New Roman" w:cs="Times New Roman"/>
        </w:rPr>
      </w:pPr>
      <w:r w:rsidRPr="00002240">
        <w:rPr>
          <w:rFonts w:ascii="Times New Roman" w:hAnsi="Times New Roman" w:cs="Times New Roman"/>
        </w:rPr>
        <w:t>The residents are to become familiar with managed care requirements for PCP referrals.</w:t>
      </w:r>
    </w:p>
    <w:p w:rsidR="00FF263B" w:rsidRPr="00002240" w:rsidRDefault="00FF263B" w:rsidP="0074307C">
      <w:pPr>
        <w:pStyle w:val="ListParagraph"/>
        <w:numPr>
          <w:ilvl w:val="1"/>
          <w:numId w:val="7"/>
        </w:numPr>
        <w:autoSpaceDE w:val="0"/>
        <w:autoSpaceDN w:val="0"/>
        <w:adjustRightInd w:val="0"/>
        <w:rPr>
          <w:rFonts w:ascii="Times New Roman" w:hAnsi="Times New Roman" w:cs="Times New Roman"/>
        </w:rPr>
      </w:pPr>
      <w:r w:rsidRPr="00002240">
        <w:rPr>
          <w:rFonts w:ascii="Times New Roman" w:hAnsi="Times New Roman" w:cs="Times New Roman"/>
        </w:rPr>
        <w:t>Residents may interact with managed care staff and insurance companies in facilitating the approval process for procedures or referrals.</w:t>
      </w:r>
    </w:p>
    <w:p w:rsidR="00FF263B" w:rsidRPr="00002240" w:rsidRDefault="00FF263B" w:rsidP="0074307C">
      <w:pPr>
        <w:pStyle w:val="ListParagraph"/>
        <w:numPr>
          <w:ilvl w:val="1"/>
          <w:numId w:val="7"/>
        </w:numPr>
        <w:autoSpaceDE w:val="0"/>
        <w:autoSpaceDN w:val="0"/>
        <w:adjustRightInd w:val="0"/>
        <w:rPr>
          <w:rFonts w:ascii="Times New Roman" w:hAnsi="Times New Roman" w:cs="Times New Roman"/>
        </w:rPr>
      </w:pPr>
      <w:r w:rsidRPr="00002240">
        <w:rPr>
          <w:rFonts w:ascii="Times New Roman" w:hAnsi="Times New Roman" w:cs="Times New Roman"/>
        </w:rPr>
        <w:t>Residents should assess financial and social issues affecting the child’s care and make appropriate social service or child health plus referrals.</w:t>
      </w:r>
    </w:p>
    <w:p w:rsidR="00FF263B" w:rsidRPr="00002240" w:rsidRDefault="00FF263B" w:rsidP="0074307C">
      <w:pPr>
        <w:pStyle w:val="ListParagraph"/>
        <w:numPr>
          <w:ilvl w:val="0"/>
          <w:numId w:val="7"/>
        </w:numPr>
        <w:autoSpaceDE w:val="0"/>
        <w:autoSpaceDN w:val="0"/>
        <w:adjustRightInd w:val="0"/>
        <w:rPr>
          <w:rFonts w:ascii="Times New Roman" w:hAnsi="Times New Roman" w:cs="Times New Roman"/>
        </w:rPr>
      </w:pPr>
      <w:r w:rsidRPr="00002240">
        <w:rPr>
          <w:rFonts w:ascii="Times New Roman" w:hAnsi="Times New Roman" w:cs="Times New Roman"/>
        </w:rPr>
        <w:t>Understand the role of the sub-specialist in the management of children with chronic medical problems and/or an acute medical dilemma.</w:t>
      </w:r>
    </w:p>
    <w:p w:rsidR="00FF263B" w:rsidRPr="00002240" w:rsidRDefault="00FF263B" w:rsidP="0074307C">
      <w:pPr>
        <w:pStyle w:val="ListParagraph"/>
        <w:numPr>
          <w:ilvl w:val="1"/>
          <w:numId w:val="7"/>
        </w:numPr>
        <w:autoSpaceDE w:val="0"/>
        <w:autoSpaceDN w:val="0"/>
        <w:adjustRightInd w:val="0"/>
        <w:rPr>
          <w:rFonts w:ascii="Times New Roman" w:hAnsi="Times New Roman" w:cs="Times New Roman"/>
        </w:rPr>
      </w:pPr>
      <w:r w:rsidRPr="00002240">
        <w:rPr>
          <w:rFonts w:ascii="Times New Roman" w:hAnsi="Times New Roman" w:cs="Times New Roman"/>
        </w:rPr>
        <w:t>Develop an understanding of when to refer a child to a sub-specialist.</w:t>
      </w:r>
    </w:p>
    <w:p w:rsidR="00FF263B" w:rsidRPr="00002240" w:rsidRDefault="00FF263B" w:rsidP="0074307C">
      <w:pPr>
        <w:pStyle w:val="ListParagraph"/>
        <w:numPr>
          <w:ilvl w:val="1"/>
          <w:numId w:val="7"/>
        </w:numPr>
        <w:autoSpaceDE w:val="0"/>
        <w:autoSpaceDN w:val="0"/>
        <w:adjustRightInd w:val="0"/>
        <w:rPr>
          <w:rFonts w:ascii="Times New Roman" w:hAnsi="Times New Roman" w:cs="Times New Roman"/>
        </w:rPr>
      </w:pPr>
      <w:r w:rsidRPr="00002240">
        <w:rPr>
          <w:rFonts w:ascii="Times New Roman" w:hAnsi="Times New Roman" w:cs="Times New Roman"/>
        </w:rPr>
        <w:t>Residents should become familiar with methods of communication between PCP and consultant (written communication, telephone consultation, etc.).</w:t>
      </w:r>
    </w:p>
    <w:p w:rsidR="009B3A4D" w:rsidRPr="00002240" w:rsidRDefault="00FF263B" w:rsidP="0074307C">
      <w:pPr>
        <w:pStyle w:val="ListParagraph"/>
        <w:numPr>
          <w:ilvl w:val="1"/>
          <w:numId w:val="7"/>
        </w:numPr>
        <w:autoSpaceDE w:val="0"/>
        <w:autoSpaceDN w:val="0"/>
        <w:adjustRightInd w:val="0"/>
        <w:rPr>
          <w:rFonts w:ascii="Times New Roman" w:hAnsi="Times New Roman" w:cs="Times New Roman"/>
        </w:rPr>
      </w:pPr>
      <w:r w:rsidRPr="00002240">
        <w:rPr>
          <w:rFonts w:ascii="Times New Roman" w:hAnsi="Times New Roman" w:cs="Times New Roman"/>
        </w:rPr>
        <w:t>Residents should learn how to co-manage a patient with a specialist.</w:t>
      </w:r>
    </w:p>
    <w:p w:rsidR="009B3A4D" w:rsidRPr="00002240" w:rsidRDefault="009B3A4D" w:rsidP="0074307C">
      <w:pPr>
        <w:pStyle w:val="ListParagraph"/>
        <w:numPr>
          <w:ilvl w:val="0"/>
          <w:numId w:val="7"/>
        </w:numPr>
        <w:spacing w:after="0" w:line="240" w:lineRule="auto"/>
        <w:rPr>
          <w:rFonts w:ascii="Times New Roman" w:eastAsia="Times New Roman" w:hAnsi="Times New Roman" w:cs="Times New Roman"/>
        </w:rPr>
      </w:pPr>
      <w:r w:rsidRPr="00002240">
        <w:rPr>
          <w:rFonts w:ascii="Times New Roman" w:eastAsia="Times New Roman" w:hAnsi="Times New Roman" w:cs="Times New Roman"/>
        </w:rPr>
        <w:t xml:space="preserve">Advocate for patients in one’s practice by helping them with system complexities and identifying resources to meet their needs. </w:t>
      </w:r>
    </w:p>
    <w:p w:rsidR="009B3A4D" w:rsidRPr="00002240" w:rsidRDefault="009B3A4D" w:rsidP="0074307C">
      <w:pPr>
        <w:pStyle w:val="ListParagraph"/>
        <w:numPr>
          <w:ilvl w:val="0"/>
          <w:numId w:val="7"/>
        </w:numPr>
        <w:spacing w:after="0" w:line="240" w:lineRule="auto"/>
        <w:rPr>
          <w:rFonts w:ascii="Times New Roman" w:eastAsia="Times New Roman" w:hAnsi="Times New Roman" w:cs="Times New Roman"/>
        </w:rPr>
      </w:pPr>
      <w:r w:rsidRPr="00002240">
        <w:rPr>
          <w:rFonts w:ascii="Times New Roman" w:eastAsia="Times New Roman" w:hAnsi="Times New Roman" w:cs="Times New Roman"/>
        </w:rPr>
        <w:t xml:space="preserve">Discuss language, cultural, and other social barriers to provision of health care and describe strategies to overcome for specific families. </w:t>
      </w:r>
    </w:p>
    <w:p w:rsidR="009B3A4D" w:rsidRPr="00002240" w:rsidRDefault="009B3A4D" w:rsidP="0074307C">
      <w:pPr>
        <w:pStyle w:val="ListParagraph"/>
        <w:numPr>
          <w:ilvl w:val="0"/>
          <w:numId w:val="7"/>
        </w:numPr>
        <w:spacing w:after="0" w:line="240" w:lineRule="auto"/>
        <w:rPr>
          <w:rFonts w:ascii="Times New Roman" w:eastAsia="Times New Roman" w:hAnsi="Times New Roman" w:cs="Times New Roman"/>
        </w:rPr>
      </w:pPr>
      <w:r w:rsidRPr="00002240">
        <w:rPr>
          <w:rFonts w:ascii="Times New Roman" w:eastAsia="Times New Roman" w:hAnsi="Times New Roman" w:cs="Times New Roman"/>
        </w:rPr>
        <w:t>Acknowledge medical errors and develop practice systems to prevent them.</w:t>
      </w:r>
    </w:p>
    <w:p w:rsidR="00FF263B" w:rsidRPr="00002240" w:rsidRDefault="00FF263B" w:rsidP="009B3A4D">
      <w:pPr>
        <w:pStyle w:val="ListParagraph"/>
        <w:autoSpaceDE w:val="0"/>
        <w:autoSpaceDN w:val="0"/>
        <w:adjustRightInd w:val="0"/>
        <w:ind w:left="360"/>
        <w:rPr>
          <w:rFonts w:ascii="Times New Roman" w:hAnsi="Times New Roman" w:cs="Times New Roman"/>
        </w:rPr>
      </w:pPr>
      <w:r w:rsidRPr="00002240">
        <w:rPr>
          <w:rFonts w:ascii="Times New Roman" w:hAnsi="Times New Roman" w:cs="Times New Roman"/>
        </w:rPr>
        <w:br/>
      </w:r>
    </w:p>
    <w:p w:rsidR="00675F2B" w:rsidRPr="00002240" w:rsidRDefault="00675F2B" w:rsidP="00793E61">
      <w:pPr>
        <w:rPr>
          <w:sz w:val="22"/>
          <w:szCs w:val="22"/>
        </w:rPr>
      </w:pPr>
    </w:p>
    <w:p w:rsidR="004948F2" w:rsidRPr="00002240" w:rsidRDefault="004948F2" w:rsidP="00793E61">
      <w:pPr>
        <w:jc w:val="center"/>
        <w:rPr>
          <w:b/>
          <w:sz w:val="22"/>
          <w:szCs w:val="22"/>
        </w:rPr>
      </w:pPr>
    </w:p>
    <w:p w:rsidR="004948F2" w:rsidRPr="00002240" w:rsidRDefault="004948F2" w:rsidP="00793E61">
      <w:pPr>
        <w:jc w:val="center"/>
        <w:rPr>
          <w:b/>
          <w:sz w:val="22"/>
          <w:szCs w:val="22"/>
        </w:rPr>
      </w:pPr>
    </w:p>
    <w:p w:rsidR="004948F2" w:rsidRPr="00002240" w:rsidRDefault="004948F2" w:rsidP="00793E61">
      <w:pPr>
        <w:jc w:val="center"/>
        <w:rPr>
          <w:b/>
          <w:sz w:val="22"/>
          <w:szCs w:val="22"/>
        </w:rPr>
      </w:pPr>
    </w:p>
    <w:p w:rsidR="004948F2" w:rsidRPr="00002240" w:rsidRDefault="004948F2" w:rsidP="00793E61">
      <w:pPr>
        <w:jc w:val="center"/>
        <w:rPr>
          <w:b/>
          <w:sz w:val="22"/>
          <w:szCs w:val="22"/>
        </w:rPr>
      </w:pPr>
    </w:p>
    <w:p w:rsidR="004948F2" w:rsidRPr="00002240" w:rsidRDefault="004948F2" w:rsidP="00793E61">
      <w:pPr>
        <w:jc w:val="center"/>
        <w:rPr>
          <w:b/>
          <w:sz w:val="22"/>
          <w:szCs w:val="22"/>
        </w:rPr>
      </w:pPr>
    </w:p>
    <w:p w:rsidR="004948F2" w:rsidRPr="00002240" w:rsidRDefault="004948F2" w:rsidP="00793E61">
      <w:pPr>
        <w:jc w:val="center"/>
        <w:rPr>
          <w:b/>
          <w:sz w:val="22"/>
          <w:szCs w:val="22"/>
        </w:rPr>
      </w:pPr>
    </w:p>
    <w:p w:rsidR="004948F2" w:rsidRDefault="004948F2" w:rsidP="00793E61">
      <w:pPr>
        <w:jc w:val="center"/>
        <w:rPr>
          <w:b/>
          <w:sz w:val="22"/>
          <w:szCs w:val="22"/>
        </w:rPr>
      </w:pPr>
    </w:p>
    <w:p w:rsidR="00002240" w:rsidRDefault="00002240" w:rsidP="00793E61">
      <w:pPr>
        <w:jc w:val="center"/>
        <w:rPr>
          <w:b/>
          <w:sz w:val="22"/>
          <w:szCs w:val="22"/>
        </w:rPr>
      </w:pPr>
    </w:p>
    <w:p w:rsidR="00002240" w:rsidRDefault="00002240" w:rsidP="00793E61">
      <w:pPr>
        <w:jc w:val="center"/>
        <w:rPr>
          <w:b/>
          <w:sz w:val="22"/>
          <w:szCs w:val="22"/>
        </w:rPr>
      </w:pPr>
    </w:p>
    <w:p w:rsidR="00002240" w:rsidRDefault="00002240" w:rsidP="00793E61">
      <w:pPr>
        <w:jc w:val="center"/>
        <w:rPr>
          <w:b/>
          <w:sz w:val="22"/>
          <w:szCs w:val="22"/>
        </w:rPr>
      </w:pPr>
    </w:p>
    <w:p w:rsidR="00002240" w:rsidRDefault="00002240" w:rsidP="00793E61">
      <w:pPr>
        <w:jc w:val="center"/>
        <w:rPr>
          <w:b/>
          <w:sz w:val="22"/>
          <w:szCs w:val="22"/>
        </w:rPr>
      </w:pPr>
    </w:p>
    <w:p w:rsidR="00002240" w:rsidRDefault="00002240" w:rsidP="00793E61">
      <w:pPr>
        <w:jc w:val="center"/>
        <w:rPr>
          <w:b/>
          <w:sz w:val="22"/>
          <w:szCs w:val="22"/>
        </w:rPr>
      </w:pPr>
    </w:p>
    <w:p w:rsidR="00002240" w:rsidRPr="00002240" w:rsidRDefault="00002240" w:rsidP="00793E61">
      <w:pPr>
        <w:jc w:val="center"/>
        <w:rPr>
          <w:b/>
          <w:sz w:val="22"/>
          <w:szCs w:val="22"/>
        </w:rPr>
      </w:pPr>
      <w:bookmarkStart w:id="0" w:name="_GoBack"/>
      <w:bookmarkEnd w:id="0"/>
    </w:p>
    <w:p w:rsidR="000F1320" w:rsidRPr="00002240" w:rsidRDefault="000F1320" w:rsidP="00793E61">
      <w:pPr>
        <w:jc w:val="center"/>
        <w:rPr>
          <w:b/>
          <w:sz w:val="22"/>
          <w:szCs w:val="22"/>
        </w:rPr>
      </w:pPr>
      <w:r w:rsidRPr="00002240">
        <w:rPr>
          <w:b/>
          <w:sz w:val="22"/>
          <w:szCs w:val="22"/>
        </w:rPr>
        <w:lastRenderedPageBreak/>
        <w:t>Content topics for study</w:t>
      </w:r>
    </w:p>
    <w:p w:rsidR="000F1320" w:rsidRPr="00002240" w:rsidRDefault="000F1320" w:rsidP="00793E61">
      <w:pPr>
        <w:jc w:val="center"/>
        <w:rPr>
          <w:b/>
          <w:sz w:val="22"/>
          <w:szCs w:val="22"/>
        </w:rPr>
      </w:pPr>
    </w:p>
    <w:p w:rsidR="00675F2B" w:rsidRPr="00002240" w:rsidRDefault="00675F2B" w:rsidP="00793E61">
      <w:pPr>
        <w:rPr>
          <w:sz w:val="22"/>
          <w:szCs w:val="22"/>
        </w:rPr>
      </w:pPr>
    </w:p>
    <w:p w:rsidR="00675F2B" w:rsidRPr="00002240" w:rsidRDefault="00226EE9" w:rsidP="00793E61">
      <w:pPr>
        <w:tabs>
          <w:tab w:val="left" w:pos="374"/>
        </w:tabs>
        <w:rPr>
          <w:sz w:val="22"/>
          <w:szCs w:val="22"/>
        </w:rPr>
      </w:pPr>
      <w:r w:rsidRPr="00002240">
        <w:rPr>
          <w:sz w:val="22"/>
          <w:szCs w:val="22"/>
        </w:rPr>
        <w:t xml:space="preserve">2. </w:t>
      </w:r>
      <w:r w:rsidR="0028390C" w:rsidRPr="00002240">
        <w:rPr>
          <w:sz w:val="22"/>
          <w:szCs w:val="22"/>
        </w:rPr>
        <w:t>C</w:t>
      </w:r>
      <w:r w:rsidR="00675F2B" w:rsidRPr="00002240">
        <w:rPr>
          <w:sz w:val="22"/>
          <w:szCs w:val="22"/>
        </w:rPr>
        <w:t>ommon childhood conditions presenting to the continuity clinic:</w:t>
      </w:r>
    </w:p>
    <w:p w:rsidR="00675F2B" w:rsidRPr="00002240" w:rsidRDefault="00675F2B" w:rsidP="009612C5">
      <w:pPr>
        <w:pStyle w:val="BodyTextIndent3"/>
        <w:numPr>
          <w:ilvl w:val="0"/>
          <w:numId w:val="1"/>
        </w:numPr>
        <w:rPr>
          <w:rFonts w:ascii="Times New Roman" w:hAnsi="Times New Roman"/>
          <w:sz w:val="22"/>
          <w:szCs w:val="22"/>
        </w:rPr>
      </w:pPr>
      <w:r w:rsidRPr="00002240">
        <w:rPr>
          <w:rFonts w:ascii="Times New Roman" w:hAnsi="Times New Roman"/>
          <w:b/>
          <w:sz w:val="22"/>
          <w:szCs w:val="22"/>
        </w:rPr>
        <w:t>Infancy:</w:t>
      </w:r>
      <w:r w:rsidRPr="00002240">
        <w:rPr>
          <w:rFonts w:ascii="Times New Roman" w:hAnsi="Times New Roman"/>
          <w:sz w:val="22"/>
          <w:szCs w:val="22"/>
        </w:rPr>
        <w:t xml:space="preserve"> Breast feeding, bottle feeding, colic, congenital hip dislocation, constipation, strabismus, colic, parent-infant interactional issues, sleep problems, child care decisions, separation protest, stranger anxiety, failure to thrive, recurrent respiratory and ear infections, positional foot deformities, rashes, teething, injury prevention and safety </w:t>
      </w: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 xml:space="preserve">General: </w:t>
      </w:r>
      <w:r w:rsidRPr="00002240">
        <w:rPr>
          <w:rFonts w:ascii="Times New Roman" w:hAnsi="Times New Roman" w:cs="Times New Roman"/>
        </w:rPr>
        <w:t>Colic,</w:t>
      </w:r>
      <w:r w:rsidRPr="00002240">
        <w:rPr>
          <w:rFonts w:ascii="Times New Roman" w:hAnsi="Times New Roman" w:cs="Times New Roman"/>
          <w:b/>
        </w:rPr>
        <w:t xml:space="preserve"> </w:t>
      </w:r>
      <w:r w:rsidRPr="00002240">
        <w:rPr>
          <w:rFonts w:ascii="Times New Roman" w:hAnsi="Times New Roman" w:cs="Times New Roman"/>
        </w:rPr>
        <w:t>failure to thrive, fever, overweight, iron deficiency, lead exposure, strabismus, hearing problems, child care decisions, well-child and well adolescent care (including anticipatory guidance), parental issues (financial stress, divorce, depression, tobacco, alcohol or substance abuse, domestic violence, inadequate support networks)</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Allergy/Immunology:</w:t>
      </w:r>
      <w:r w:rsidRPr="00002240">
        <w:rPr>
          <w:rFonts w:ascii="Times New Roman" w:hAnsi="Times New Roman" w:cs="Times New Roman"/>
        </w:rPr>
        <w:t xml:space="preserve">  Allergic rhinitis, angioedema, asthma, food allergies, recurrent infections, serum sickness, urticaria.</w:t>
      </w:r>
    </w:p>
    <w:p w:rsidR="00675F2B" w:rsidRPr="00002240" w:rsidRDefault="00675F2B" w:rsidP="00793E61">
      <w:pPr>
        <w:pStyle w:val="ListParagraph"/>
        <w:suppressAutoHyphens/>
        <w:spacing w:after="0" w:line="240" w:lineRule="auto"/>
        <w:rPr>
          <w:rFonts w:ascii="Times New Roman" w:hAnsi="Times New Roman" w:cs="Times New Roman"/>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 xml:space="preserve">Cardiovascular:  </w:t>
      </w:r>
      <w:r w:rsidRPr="00002240">
        <w:rPr>
          <w:rFonts w:ascii="Times New Roman" w:hAnsi="Times New Roman" w:cs="Times New Roman"/>
        </w:rPr>
        <w:t>Bacterial endocarditis, cardiomyopathy, congenital heart disease (outpatient management of minor illnesses), congestive heart failure, heart murmurs, Kawasaki disease, palpitations, rheumatic fever.</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 xml:space="preserve">Dermatology: </w:t>
      </w:r>
      <w:r w:rsidRPr="00002240">
        <w:rPr>
          <w:rFonts w:ascii="Times New Roman" w:hAnsi="Times New Roman" w:cs="Times New Roman"/>
        </w:rPr>
        <w:t>abscess, acne, atopic dermatitis, cellulitis and superficial skin infections, impetigo, molluscum, tinea infections, viral exanthems, verruca vulgaris, other common rashes of childhood and adolescence.</w:t>
      </w:r>
    </w:p>
    <w:p w:rsidR="00675F2B" w:rsidRPr="00002240" w:rsidRDefault="00675F2B" w:rsidP="00793E61">
      <w:pPr>
        <w:pStyle w:val="ListParagraph"/>
        <w:suppressAutoHyphens/>
        <w:spacing w:after="0" w:line="240" w:lineRule="auto"/>
        <w:rPr>
          <w:rFonts w:ascii="Times New Roman" w:hAnsi="Times New Roman" w:cs="Times New Roman"/>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Endocrine/Metabolic:</w:t>
      </w:r>
      <w:r w:rsidRPr="00002240">
        <w:rPr>
          <w:rFonts w:ascii="Times New Roman" w:hAnsi="Times New Roman" w:cs="Times New Roman"/>
        </w:rPr>
        <w:t xml:space="preserve">  Diabetes mellitus, diabetes insipid</w:t>
      </w:r>
      <w:r w:rsidR="00F64CB2" w:rsidRPr="00002240">
        <w:rPr>
          <w:rFonts w:ascii="Times New Roman" w:hAnsi="Times New Roman" w:cs="Times New Roman"/>
        </w:rPr>
        <w:t>u</w:t>
      </w:r>
      <w:r w:rsidRPr="00002240">
        <w:rPr>
          <w:rFonts w:ascii="Times New Roman" w:hAnsi="Times New Roman" w:cs="Times New Roman"/>
        </w:rPr>
        <w:t>s, evaluation for possible hypothyroidism, growth failure or delay, gynecomastia, hyperthyroidism, precocious or delayed puberty.</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GI/Nutritional:</w:t>
      </w:r>
      <w:r w:rsidRPr="00002240">
        <w:rPr>
          <w:rFonts w:ascii="Times New Roman" w:hAnsi="Times New Roman" w:cs="Times New Roman"/>
        </w:rPr>
        <w:t xml:space="preserve">  Appendicitis, bleeding in stool, constipation, encopresis, foreign body ingestion, gastroenteritis, gastroesophageal reflux, hepatitis, inflammatory bowel disease, nutritional issues, pancreatitis.</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GU/Renal:</w:t>
      </w:r>
      <w:r w:rsidRPr="00002240">
        <w:rPr>
          <w:rFonts w:ascii="Times New Roman" w:hAnsi="Times New Roman" w:cs="Times New Roman"/>
        </w:rPr>
        <w:t xml:space="preserve">  Electrolyte and acid-base disturbances (mild), enuresis, glomerulonephritis, hematuria, Henoch </w:t>
      </w:r>
      <w:proofErr w:type="spellStart"/>
      <w:r w:rsidRPr="00002240">
        <w:rPr>
          <w:rFonts w:ascii="Times New Roman" w:hAnsi="Times New Roman" w:cs="Times New Roman"/>
        </w:rPr>
        <w:t>Schonlein</w:t>
      </w:r>
      <w:proofErr w:type="spellEnd"/>
      <w:r w:rsidRPr="00002240">
        <w:rPr>
          <w:rFonts w:ascii="Times New Roman" w:hAnsi="Times New Roman" w:cs="Times New Roman"/>
        </w:rPr>
        <w:t xml:space="preserve"> purpura,</w:t>
      </w:r>
      <w:r w:rsidR="00F64CB2" w:rsidRPr="00002240">
        <w:rPr>
          <w:rFonts w:ascii="Times New Roman" w:hAnsi="Times New Roman" w:cs="Times New Roman"/>
        </w:rPr>
        <w:t xml:space="preserve"> </w:t>
      </w:r>
      <w:r w:rsidRPr="00002240">
        <w:rPr>
          <w:rFonts w:ascii="Times New Roman" w:hAnsi="Times New Roman" w:cs="Times New Roman"/>
        </w:rPr>
        <w:t>HUS, nephrotic syndrome, obstructive uropathy, proteinuria, undescended testicles, UTI/pyelonephritis.</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 xml:space="preserve">Gynecologic:  </w:t>
      </w:r>
      <w:r w:rsidRPr="00002240">
        <w:rPr>
          <w:rFonts w:ascii="Times New Roman" w:hAnsi="Times New Roman" w:cs="Times New Roman"/>
          <w:bCs/>
        </w:rPr>
        <w:t>G</w:t>
      </w:r>
      <w:r w:rsidRPr="00002240">
        <w:rPr>
          <w:rFonts w:ascii="Times New Roman" w:hAnsi="Times New Roman" w:cs="Times New Roman"/>
        </w:rPr>
        <w:t>enital trauma (mild), labial adhesions,</w:t>
      </w:r>
      <w:r w:rsidRPr="00002240">
        <w:rPr>
          <w:rFonts w:ascii="Times New Roman" w:hAnsi="Times New Roman" w:cs="Times New Roman"/>
          <w:b/>
        </w:rPr>
        <w:t xml:space="preserve"> </w:t>
      </w:r>
      <w:r w:rsidRPr="00002240">
        <w:rPr>
          <w:rFonts w:ascii="Times New Roman" w:hAnsi="Times New Roman" w:cs="Times New Roman"/>
        </w:rPr>
        <w:t>pelvic inflammatory disease, vaginal discharge or foreign body.</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Hematology/Oncology:</w:t>
      </w:r>
      <w:r w:rsidRPr="00002240">
        <w:rPr>
          <w:rFonts w:ascii="Times New Roman" w:hAnsi="Times New Roman" w:cs="Times New Roman"/>
        </w:rPr>
        <w:t xml:space="preserve">  Abdominal and mediastinal mass (initial work up), anemia, hemoglobinopathies, leukocytosis, neutropenia, thrombocytopenia.</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Infectious Disease:</w:t>
      </w:r>
      <w:r w:rsidRPr="00002240">
        <w:rPr>
          <w:rFonts w:ascii="Times New Roman" w:hAnsi="Times New Roman" w:cs="Times New Roman"/>
        </w:rPr>
        <w:t xml:space="preserve">  Cellulitis, cervical adenitis, dental abscess with complications, initial evaluation and follow-up of serious, deep tissue infections, laryngotracheobronchitis, otitis media, periorbital and orbital cellulitis, pha</w:t>
      </w:r>
      <w:r w:rsidR="00F64CB2" w:rsidRPr="00002240">
        <w:rPr>
          <w:rFonts w:ascii="Times New Roman" w:hAnsi="Times New Roman" w:cs="Times New Roman"/>
        </w:rPr>
        <w:t>ry</w:t>
      </w:r>
      <w:r w:rsidRPr="00002240">
        <w:rPr>
          <w:rFonts w:ascii="Times New Roman" w:hAnsi="Times New Roman" w:cs="Times New Roman"/>
        </w:rPr>
        <w:t>ngitis, pneumonia (viral or bacterial),  sinusitis, upper respiratory tract infections, viral illness, recurrent infections.</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Musculoskeletal:</w:t>
      </w:r>
      <w:r w:rsidRPr="00002240">
        <w:rPr>
          <w:rFonts w:ascii="Times New Roman" w:hAnsi="Times New Roman" w:cs="Times New Roman"/>
        </w:rPr>
        <w:t xml:space="preserve">  </w:t>
      </w:r>
      <w:proofErr w:type="spellStart"/>
      <w:r w:rsidRPr="00002240">
        <w:rPr>
          <w:rFonts w:ascii="Times New Roman" w:hAnsi="Times New Roman" w:cs="Times New Roman"/>
        </w:rPr>
        <w:t>Apophysit</w:t>
      </w:r>
      <w:r w:rsidR="00F64CB2" w:rsidRPr="00002240">
        <w:rPr>
          <w:rFonts w:ascii="Times New Roman" w:hAnsi="Times New Roman" w:cs="Times New Roman"/>
        </w:rPr>
        <w:t>i</w:t>
      </w:r>
      <w:r w:rsidRPr="00002240">
        <w:rPr>
          <w:rFonts w:ascii="Times New Roman" w:hAnsi="Times New Roman" w:cs="Times New Roman"/>
        </w:rPr>
        <w:t>s</w:t>
      </w:r>
      <w:proofErr w:type="spellEnd"/>
      <w:r w:rsidRPr="00002240">
        <w:rPr>
          <w:rFonts w:ascii="Times New Roman" w:hAnsi="Times New Roman" w:cs="Times New Roman"/>
        </w:rPr>
        <w:t xml:space="preserve">, femoral retro- and anteversion, fractures, growing pains, hip dysplasia, limp, metatarsus </w:t>
      </w:r>
      <w:proofErr w:type="spellStart"/>
      <w:r w:rsidRPr="00002240">
        <w:rPr>
          <w:rFonts w:ascii="Times New Roman" w:hAnsi="Times New Roman" w:cs="Times New Roman"/>
        </w:rPr>
        <w:t>adductus</w:t>
      </w:r>
      <w:proofErr w:type="spellEnd"/>
      <w:r w:rsidRPr="00002240">
        <w:rPr>
          <w:rFonts w:ascii="Times New Roman" w:hAnsi="Times New Roman" w:cs="Times New Roman"/>
        </w:rPr>
        <w:t>, sprains, strains, tibial torsion.</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lastRenderedPageBreak/>
        <w:t>Pharmacology/Toxicology:</w:t>
      </w:r>
      <w:r w:rsidRPr="00002240">
        <w:rPr>
          <w:rFonts w:ascii="Times New Roman" w:hAnsi="Times New Roman" w:cs="Times New Roman"/>
        </w:rPr>
        <w:t xml:space="preserve">  Common drug poisoning or overdose, ingestion avoidance (precautions).</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Neurology/Psychiatry:</w:t>
      </w:r>
      <w:r w:rsidRPr="00002240">
        <w:rPr>
          <w:rFonts w:ascii="Times New Roman" w:hAnsi="Times New Roman" w:cs="Times New Roman"/>
        </w:rPr>
        <w:t xml:space="preserve">  Acute neurologic conditions (initial evaluation), behavioral concerns, discipline issues, temper tantrums, biting, developmental delay, seizures (evaluation and adjustment of medications), ADHD, learning disabilities, substance abuse.</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suppressAutoHyphens/>
        <w:spacing w:after="0" w:line="240" w:lineRule="auto"/>
        <w:rPr>
          <w:rFonts w:ascii="Times New Roman" w:hAnsi="Times New Roman" w:cs="Times New Roman"/>
        </w:rPr>
      </w:pPr>
      <w:r w:rsidRPr="00002240">
        <w:rPr>
          <w:rFonts w:ascii="Times New Roman" w:hAnsi="Times New Roman" w:cs="Times New Roman"/>
          <w:b/>
        </w:rPr>
        <w:t>Pulmonary:</w:t>
      </w:r>
      <w:r w:rsidRPr="00002240">
        <w:rPr>
          <w:rFonts w:ascii="Times New Roman" w:hAnsi="Times New Roman" w:cs="Times New Roman"/>
        </w:rPr>
        <w:t xml:space="preserve">  Asthma, bronchiolitis, croup, epiglottitis, pneumonia; sinusitis, tracheitis, viral URI and LRI.</w:t>
      </w:r>
    </w:p>
    <w:p w:rsidR="00675F2B" w:rsidRPr="00002240" w:rsidRDefault="00675F2B" w:rsidP="00793E61">
      <w:pPr>
        <w:suppressAutoHyphens/>
        <w:rPr>
          <w:sz w:val="22"/>
          <w:szCs w:val="22"/>
        </w:rPr>
      </w:pPr>
    </w:p>
    <w:p w:rsidR="00675F2B" w:rsidRPr="00002240" w:rsidRDefault="00675F2B" w:rsidP="009612C5">
      <w:pPr>
        <w:pStyle w:val="ListParagraph"/>
        <w:numPr>
          <w:ilvl w:val="0"/>
          <w:numId w:val="1"/>
        </w:numPr>
        <w:tabs>
          <w:tab w:val="left" w:pos="374"/>
        </w:tabs>
        <w:spacing w:after="0" w:line="240" w:lineRule="auto"/>
        <w:rPr>
          <w:rFonts w:ascii="Times New Roman" w:hAnsi="Times New Roman" w:cs="Times New Roman"/>
        </w:rPr>
      </w:pPr>
      <w:r w:rsidRPr="00002240">
        <w:rPr>
          <w:rFonts w:ascii="Times New Roman" w:hAnsi="Times New Roman" w:cs="Times New Roman"/>
          <w:b/>
        </w:rPr>
        <w:t>Surgery:</w:t>
      </w:r>
      <w:r w:rsidRPr="00002240">
        <w:rPr>
          <w:rFonts w:ascii="Times New Roman" w:hAnsi="Times New Roman" w:cs="Times New Roman"/>
        </w:rPr>
        <w:t xml:space="preserve"> Initial evaluation of patients requiring urgent referral, pre- and post-op evaluation of surgical patients (general, ENT, ortho, urology, neurosurgical, etc.).</w:t>
      </w:r>
    </w:p>
    <w:p w:rsidR="00675F2B" w:rsidRPr="00002240" w:rsidRDefault="00675F2B" w:rsidP="00793E61">
      <w:pPr>
        <w:rPr>
          <w:sz w:val="22"/>
          <w:szCs w:val="22"/>
        </w:rPr>
      </w:pPr>
    </w:p>
    <w:sectPr w:rsidR="00675F2B" w:rsidRPr="0000224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50D8" w:rsidRDefault="002150D8" w:rsidP="001267AC">
      <w:r>
        <w:separator/>
      </w:r>
    </w:p>
  </w:endnote>
  <w:endnote w:type="continuationSeparator" w:id="0">
    <w:p w:rsidR="002150D8" w:rsidRDefault="002150D8" w:rsidP="00126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240" w:rsidRDefault="00002240">
    <w:pPr>
      <w:pStyle w:val="Footer"/>
    </w:pPr>
    <w:r>
      <w:t>Updated 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50D8" w:rsidRDefault="002150D8" w:rsidP="001267AC">
      <w:r>
        <w:separator/>
      </w:r>
    </w:p>
  </w:footnote>
  <w:footnote w:type="continuationSeparator" w:id="0">
    <w:p w:rsidR="002150D8" w:rsidRDefault="002150D8" w:rsidP="001267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A0A34"/>
    <w:multiLevelType w:val="hybridMultilevel"/>
    <w:tmpl w:val="4C5CEB1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92B8B"/>
    <w:multiLevelType w:val="hybridMultilevel"/>
    <w:tmpl w:val="4DE819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8F5CCC"/>
    <w:multiLevelType w:val="hybridMultilevel"/>
    <w:tmpl w:val="ACCE0426"/>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327FBD"/>
    <w:multiLevelType w:val="hybridMultilevel"/>
    <w:tmpl w:val="9F22775E"/>
    <w:lvl w:ilvl="0" w:tplc="2FFE8990">
      <w:start w:val="1"/>
      <w:numFmt w:val="bullet"/>
      <w:lvlText w:val="-"/>
      <w:lvlJc w:val="left"/>
      <w:pPr>
        <w:ind w:left="720" w:hanging="360"/>
      </w:pPr>
      <w:rPr>
        <w:rFonts w:ascii="Times New Roman" w:eastAsia="Times New Roman" w:hAnsi="Times New Roman" w:cs="Times New Roman" w:hint="default"/>
      </w:rPr>
    </w:lvl>
    <w:lvl w:ilvl="1" w:tplc="2FFE8990">
      <w:start w:val="1"/>
      <w:numFmt w:val="bullet"/>
      <w:lvlText w:val="-"/>
      <w:lvlJc w:val="left"/>
      <w:pPr>
        <w:ind w:left="1440" w:hanging="360"/>
      </w:pPr>
      <w:rPr>
        <w:rFonts w:ascii="Times New Roman" w:eastAsia="Times New Roman" w:hAnsi="Times New Roman" w:cs="Times New Roman" w:hint="default"/>
      </w:rPr>
    </w:lvl>
    <w:lvl w:ilvl="2" w:tplc="2FFE8990">
      <w:start w:val="1"/>
      <w:numFmt w:val="bullet"/>
      <w:lvlText w:val="-"/>
      <w:lvlJc w:val="left"/>
      <w:pPr>
        <w:ind w:left="1440" w:hanging="360"/>
      </w:pPr>
      <w:rPr>
        <w:rFonts w:ascii="Times New Roman" w:eastAsia="Times New Roman" w:hAnsi="Times New Roman"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E42D3"/>
    <w:multiLevelType w:val="singleLevel"/>
    <w:tmpl w:val="95CE94F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CC56A91"/>
    <w:multiLevelType w:val="hybridMultilevel"/>
    <w:tmpl w:val="FB6E634A"/>
    <w:lvl w:ilvl="0" w:tplc="2FFE8990">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01086D"/>
    <w:multiLevelType w:val="hybridMultilevel"/>
    <w:tmpl w:val="C2C22898"/>
    <w:lvl w:ilvl="0" w:tplc="04090019">
      <w:start w:val="1"/>
      <w:numFmt w:val="lowerLetter"/>
      <w:lvlText w:val="%1."/>
      <w:lvlJc w:val="lef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6F7C88"/>
    <w:multiLevelType w:val="hybridMultilevel"/>
    <w:tmpl w:val="9FCE36AA"/>
    <w:lvl w:ilvl="0" w:tplc="2FFE8990">
      <w:start w:val="1"/>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29E3A34"/>
    <w:multiLevelType w:val="hybridMultilevel"/>
    <w:tmpl w:val="5A640FBA"/>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7191B56"/>
    <w:multiLevelType w:val="hybridMultilevel"/>
    <w:tmpl w:val="D8C46FA0"/>
    <w:lvl w:ilvl="0" w:tplc="04090019">
      <w:start w:val="1"/>
      <w:numFmt w:val="lowerLetter"/>
      <w:lvlText w:val="%1."/>
      <w:lvlJc w:val="lef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A6A2B"/>
    <w:multiLevelType w:val="hybridMultilevel"/>
    <w:tmpl w:val="73806C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1D3861"/>
    <w:multiLevelType w:val="hybridMultilevel"/>
    <w:tmpl w:val="4A922A24"/>
    <w:lvl w:ilvl="0" w:tplc="2FFE8990">
      <w:start w:val="1"/>
      <w:numFmt w:val="bullet"/>
      <w:lvlText w:val="-"/>
      <w:lvlJc w:val="left"/>
      <w:pPr>
        <w:ind w:left="720" w:hanging="360"/>
      </w:pPr>
      <w:rPr>
        <w:rFonts w:ascii="Times New Roman" w:eastAsia="Times New Roman" w:hAnsi="Times New Roman" w:cs="Times New Roman" w:hint="default"/>
      </w:rPr>
    </w:lvl>
    <w:lvl w:ilvl="1" w:tplc="2FFE8990">
      <w:start w:val="1"/>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FF0145"/>
    <w:multiLevelType w:val="hybridMultilevel"/>
    <w:tmpl w:val="D8F84630"/>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3267968"/>
    <w:multiLevelType w:val="hybridMultilevel"/>
    <w:tmpl w:val="DF126C6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37AD5"/>
    <w:multiLevelType w:val="hybridMultilevel"/>
    <w:tmpl w:val="269A6A74"/>
    <w:lvl w:ilvl="0" w:tplc="2FFE8990">
      <w:start w:val="1"/>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1E959B1"/>
    <w:multiLevelType w:val="hybridMultilevel"/>
    <w:tmpl w:val="3036FB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B4504C"/>
    <w:multiLevelType w:val="hybridMultilevel"/>
    <w:tmpl w:val="54E6858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1444A4"/>
    <w:multiLevelType w:val="hybridMultilevel"/>
    <w:tmpl w:val="2444B3D0"/>
    <w:lvl w:ilvl="0" w:tplc="2FFE8990">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4A0449F"/>
    <w:multiLevelType w:val="hybridMultilevel"/>
    <w:tmpl w:val="A9CA2A7E"/>
    <w:lvl w:ilvl="0" w:tplc="2FFE8990">
      <w:start w:val="1"/>
      <w:numFmt w:val="bullet"/>
      <w:lvlText w:val="-"/>
      <w:lvlJc w:val="left"/>
      <w:pPr>
        <w:ind w:left="144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153EB1"/>
    <w:multiLevelType w:val="singleLevel"/>
    <w:tmpl w:val="7D3867A6"/>
    <w:lvl w:ilvl="0">
      <w:start w:val="1"/>
      <w:numFmt w:val="bullet"/>
      <w:lvlText w:val=""/>
      <w:lvlJc w:val="left"/>
      <w:pPr>
        <w:tabs>
          <w:tab w:val="num" w:pos="1440"/>
        </w:tabs>
        <w:ind w:left="1440" w:hanging="360"/>
      </w:pPr>
      <w:rPr>
        <w:rFonts w:ascii="Symbol" w:hAnsi="Symbol" w:hint="default"/>
      </w:rPr>
    </w:lvl>
  </w:abstractNum>
  <w:abstractNum w:abstractNumId="20" w15:restartNumberingAfterBreak="0">
    <w:nsid w:val="574E24D3"/>
    <w:multiLevelType w:val="hybridMultilevel"/>
    <w:tmpl w:val="F31E5F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88065C6"/>
    <w:multiLevelType w:val="hybridMultilevel"/>
    <w:tmpl w:val="C43CBB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E318E7"/>
    <w:multiLevelType w:val="hybridMultilevel"/>
    <w:tmpl w:val="548C018E"/>
    <w:lvl w:ilvl="0" w:tplc="0409000F">
      <w:start w:val="1"/>
      <w:numFmt w:val="decimal"/>
      <w:lvlText w:val="%1."/>
      <w:lvlJc w:val="left"/>
      <w:pPr>
        <w:ind w:left="360" w:hanging="360"/>
      </w:pPr>
    </w:lvl>
    <w:lvl w:ilvl="1" w:tplc="F5BCCAA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F132E88"/>
    <w:multiLevelType w:val="hybridMultilevel"/>
    <w:tmpl w:val="A976C5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63727DB"/>
    <w:multiLevelType w:val="hybridMultilevel"/>
    <w:tmpl w:val="5ECC29B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D0702B"/>
    <w:multiLevelType w:val="multilevel"/>
    <w:tmpl w:val="FAA8C6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5DD72A4"/>
    <w:multiLevelType w:val="hybridMultilevel"/>
    <w:tmpl w:val="7FFEA09E"/>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5"/>
  </w:num>
  <w:num w:numId="2">
    <w:abstractNumId w:val="19"/>
  </w:num>
  <w:num w:numId="3">
    <w:abstractNumId w:val="22"/>
  </w:num>
  <w:num w:numId="4">
    <w:abstractNumId w:val="4"/>
  </w:num>
  <w:num w:numId="5">
    <w:abstractNumId w:val="23"/>
  </w:num>
  <w:num w:numId="6">
    <w:abstractNumId w:val="15"/>
  </w:num>
  <w:num w:numId="7">
    <w:abstractNumId w:val="20"/>
  </w:num>
  <w:num w:numId="8">
    <w:abstractNumId w:val="21"/>
  </w:num>
  <w:num w:numId="9">
    <w:abstractNumId w:val="10"/>
  </w:num>
  <w:num w:numId="10">
    <w:abstractNumId w:val="1"/>
  </w:num>
  <w:num w:numId="11">
    <w:abstractNumId w:val="0"/>
  </w:num>
  <w:num w:numId="12">
    <w:abstractNumId w:val="13"/>
  </w:num>
  <w:num w:numId="13">
    <w:abstractNumId w:val="8"/>
  </w:num>
  <w:num w:numId="14">
    <w:abstractNumId w:val="11"/>
  </w:num>
  <w:num w:numId="15">
    <w:abstractNumId w:val="26"/>
  </w:num>
  <w:num w:numId="16">
    <w:abstractNumId w:val="9"/>
  </w:num>
  <w:num w:numId="17">
    <w:abstractNumId w:val="24"/>
  </w:num>
  <w:num w:numId="18">
    <w:abstractNumId w:val="16"/>
  </w:num>
  <w:num w:numId="19">
    <w:abstractNumId w:val="6"/>
  </w:num>
  <w:num w:numId="20">
    <w:abstractNumId w:val="18"/>
  </w:num>
  <w:num w:numId="21">
    <w:abstractNumId w:val="5"/>
  </w:num>
  <w:num w:numId="22">
    <w:abstractNumId w:val="17"/>
  </w:num>
  <w:num w:numId="23">
    <w:abstractNumId w:val="2"/>
  </w:num>
  <w:num w:numId="24">
    <w:abstractNumId w:val="14"/>
  </w:num>
  <w:num w:numId="25">
    <w:abstractNumId w:val="12"/>
  </w:num>
  <w:num w:numId="26">
    <w:abstractNumId w:val="7"/>
  </w:num>
  <w:num w:numId="27">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003"/>
    <w:rsid w:val="00000003"/>
    <w:rsid w:val="00002240"/>
    <w:rsid w:val="000054DF"/>
    <w:rsid w:val="000060BF"/>
    <w:rsid w:val="00015A00"/>
    <w:rsid w:val="00035236"/>
    <w:rsid w:val="00035F4B"/>
    <w:rsid w:val="00042492"/>
    <w:rsid w:val="000454E4"/>
    <w:rsid w:val="0007386A"/>
    <w:rsid w:val="00086708"/>
    <w:rsid w:val="000903BB"/>
    <w:rsid w:val="000C2CCE"/>
    <w:rsid w:val="000E5ED4"/>
    <w:rsid w:val="000E6A65"/>
    <w:rsid w:val="000F1320"/>
    <w:rsid w:val="000F6E9A"/>
    <w:rsid w:val="00106F12"/>
    <w:rsid w:val="00117AFB"/>
    <w:rsid w:val="00125B7B"/>
    <w:rsid w:val="001267AC"/>
    <w:rsid w:val="00130829"/>
    <w:rsid w:val="0014345D"/>
    <w:rsid w:val="00143790"/>
    <w:rsid w:val="00144C67"/>
    <w:rsid w:val="00176C42"/>
    <w:rsid w:val="0018266A"/>
    <w:rsid w:val="001939CD"/>
    <w:rsid w:val="00197C2D"/>
    <w:rsid w:val="001A0AA5"/>
    <w:rsid w:val="001A3FDF"/>
    <w:rsid w:val="001A4794"/>
    <w:rsid w:val="001C3AFC"/>
    <w:rsid w:val="001C3E0C"/>
    <w:rsid w:val="001E11FC"/>
    <w:rsid w:val="001F6371"/>
    <w:rsid w:val="0020324A"/>
    <w:rsid w:val="002150D8"/>
    <w:rsid w:val="00216B29"/>
    <w:rsid w:val="00222A7A"/>
    <w:rsid w:val="00226147"/>
    <w:rsid w:val="00226EE9"/>
    <w:rsid w:val="002308F7"/>
    <w:rsid w:val="00245372"/>
    <w:rsid w:val="002521FC"/>
    <w:rsid w:val="00253AE5"/>
    <w:rsid w:val="00265461"/>
    <w:rsid w:val="00275970"/>
    <w:rsid w:val="00277A09"/>
    <w:rsid w:val="0028390C"/>
    <w:rsid w:val="00293E76"/>
    <w:rsid w:val="00294AFB"/>
    <w:rsid w:val="002A3551"/>
    <w:rsid w:val="002A53F3"/>
    <w:rsid w:val="002C3087"/>
    <w:rsid w:val="002D2887"/>
    <w:rsid w:val="002D65C3"/>
    <w:rsid w:val="002E34DA"/>
    <w:rsid w:val="002E3843"/>
    <w:rsid w:val="003276EC"/>
    <w:rsid w:val="00332682"/>
    <w:rsid w:val="00340E77"/>
    <w:rsid w:val="0034635E"/>
    <w:rsid w:val="00361A1E"/>
    <w:rsid w:val="003650E8"/>
    <w:rsid w:val="003744ED"/>
    <w:rsid w:val="003877C0"/>
    <w:rsid w:val="00391D6C"/>
    <w:rsid w:val="003A0832"/>
    <w:rsid w:val="003A22E3"/>
    <w:rsid w:val="003B7E18"/>
    <w:rsid w:val="003C542E"/>
    <w:rsid w:val="003D48C7"/>
    <w:rsid w:val="00406EFF"/>
    <w:rsid w:val="00427E81"/>
    <w:rsid w:val="004454A0"/>
    <w:rsid w:val="004700E2"/>
    <w:rsid w:val="004817BF"/>
    <w:rsid w:val="00492DCA"/>
    <w:rsid w:val="004948F2"/>
    <w:rsid w:val="005112E2"/>
    <w:rsid w:val="00524B28"/>
    <w:rsid w:val="005272C0"/>
    <w:rsid w:val="00542003"/>
    <w:rsid w:val="00551CB4"/>
    <w:rsid w:val="00553C79"/>
    <w:rsid w:val="005652A3"/>
    <w:rsid w:val="0058129E"/>
    <w:rsid w:val="00583B35"/>
    <w:rsid w:val="00597134"/>
    <w:rsid w:val="005A4C6A"/>
    <w:rsid w:val="005B6514"/>
    <w:rsid w:val="005C6545"/>
    <w:rsid w:val="005C66F3"/>
    <w:rsid w:val="005C7CF7"/>
    <w:rsid w:val="00610DAF"/>
    <w:rsid w:val="00612713"/>
    <w:rsid w:val="00630B0B"/>
    <w:rsid w:val="00633F56"/>
    <w:rsid w:val="00634AAF"/>
    <w:rsid w:val="00636533"/>
    <w:rsid w:val="006652F2"/>
    <w:rsid w:val="00675F2B"/>
    <w:rsid w:val="00680548"/>
    <w:rsid w:val="006A00C4"/>
    <w:rsid w:val="006A6F75"/>
    <w:rsid w:val="006D6215"/>
    <w:rsid w:val="006E4539"/>
    <w:rsid w:val="00723027"/>
    <w:rsid w:val="0072602B"/>
    <w:rsid w:val="00726093"/>
    <w:rsid w:val="00737FB7"/>
    <w:rsid w:val="0074307C"/>
    <w:rsid w:val="00746963"/>
    <w:rsid w:val="0074700C"/>
    <w:rsid w:val="007624EA"/>
    <w:rsid w:val="00770224"/>
    <w:rsid w:val="007767F2"/>
    <w:rsid w:val="00793E61"/>
    <w:rsid w:val="007E522B"/>
    <w:rsid w:val="00807B8A"/>
    <w:rsid w:val="0081262F"/>
    <w:rsid w:val="00814026"/>
    <w:rsid w:val="0081465B"/>
    <w:rsid w:val="008237C2"/>
    <w:rsid w:val="008362EE"/>
    <w:rsid w:val="008477C9"/>
    <w:rsid w:val="00860663"/>
    <w:rsid w:val="00860C67"/>
    <w:rsid w:val="0087119D"/>
    <w:rsid w:val="00875536"/>
    <w:rsid w:val="00885704"/>
    <w:rsid w:val="00886B0A"/>
    <w:rsid w:val="00896E75"/>
    <w:rsid w:val="008B218A"/>
    <w:rsid w:val="008B314C"/>
    <w:rsid w:val="008B4CF0"/>
    <w:rsid w:val="008C7A90"/>
    <w:rsid w:val="008D3987"/>
    <w:rsid w:val="008D58C4"/>
    <w:rsid w:val="009207DB"/>
    <w:rsid w:val="00924282"/>
    <w:rsid w:val="009612C5"/>
    <w:rsid w:val="00987A22"/>
    <w:rsid w:val="00990DD5"/>
    <w:rsid w:val="009928BF"/>
    <w:rsid w:val="009A4CFF"/>
    <w:rsid w:val="009B35F3"/>
    <w:rsid w:val="009B3A4D"/>
    <w:rsid w:val="009C7401"/>
    <w:rsid w:val="009E216C"/>
    <w:rsid w:val="00A02E8C"/>
    <w:rsid w:val="00A23D9F"/>
    <w:rsid w:val="00A25290"/>
    <w:rsid w:val="00A405F4"/>
    <w:rsid w:val="00A46B06"/>
    <w:rsid w:val="00A520A3"/>
    <w:rsid w:val="00A611A0"/>
    <w:rsid w:val="00A6287D"/>
    <w:rsid w:val="00A76D84"/>
    <w:rsid w:val="00A83D3B"/>
    <w:rsid w:val="00A923EA"/>
    <w:rsid w:val="00A974F3"/>
    <w:rsid w:val="00AA41F8"/>
    <w:rsid w:val="00AB5748"/>
    <w:rsid w:val="00AC0250"/>
    <w:rsid w:val="00AC75CF"/>
    <w:rsid w:val="00AD5BCB"/>
    <w:rsid w:val="00AD6BD5"/>
    <w:rsid w:val="00AF338C"/>
    <w:rsid w:val="00B12AAA"/>
    <w:rsid w:val="00B37BBA"/>
    <w:rsid w:val="00B463E3"/>
    <w:rsid w:val="00B57A7D"/>
    <w:rsid w:val="00B62ED9"/>
    <w:rsid w:val="00B90745"/>
    <w:rsid w:val="00BA3F2F"/>
    <w:rsid w:val="00BB0738"/>
    <w:rsid w:val="00BB3BAE"/>
    <w:rsid w:val="00BC06B6"/>
    <w:rsid w:val="00BC401F"/>
    <w:rsid w:val="00BC7906"/>
    <w:rsid w:val="00BD4575"/>
    <w:rsid w:val="00BD53B9"/>
    <w:rsid w:val="00C00A6E"/>
    <w:rsid w:val="00C100CC"/>
    <w:rsid w:val="00C23CC9"/>
    <w:rsid w:val="00C30D7D"/>
    <w:rsid w:val="00C31F99"/>
    <w:rsid w:val="00C41D81"/>
    <w:rsid w:val="00C5071A"/>
    <w:rsid w:val="00C70634"/>
    <w:rsid w:val="00C833A7"/>
    <w:rsid w:val="00C971CD"/>
    <w:rsid w:val="00CB286A"/>
    <w:rsid w:val="00CC2060"/>
    <w:rsid w:val="00CF73EA"/>
    <w:rsid w:val="00D01FA5"/>
    <w:rsid w:val="00D039E7"/>
    <w:rsid w:val="00D050A5"/>
    <w:rsid w:val="00D10EF3"/>
    <w:rsid w:val="00D257AB"/>
    <w:rsid w:val="00D26912"/>
    <w:rsid w:val="00D27326"/>
    <w:rsid w:val="00D35578"/>
    <w:rsid w:val="00D413B5"/>
    <w:rsid w:val="00D54F35"/>
    <w:rsid w:val="00D67604"/>
    <w:rsid w:val="00D72FD6"/>
    <w:rsid w:val="00D87A63"/>
    <w:rsid w:val="00DA1D6C"/>
    <w:rsid w:val="00DB15F5"/>
    <w:rsid w:val="00DB43E4"/>
    <w:rsid w:val="00DC452D"/>
    <w:rsid w:val="00DD42D8"/>
    <w:rsid w:val="00DD4956"/>
    <w:rsid w:val="00DF0DD3"/>
    <w:rsid w:val="00DF4A7F"/>
    <w:rsid w:val="00E22274"/>
    <w:rsid w:val="00E25BE3"/>
    <w:rsid w:val="00E44719"/>
    <w:rsid w:val="00E56210"/>
    <w:rsid w:val="00E6441B"/>
    <w:rsid w:val="00E704C7"/>
    <w:rsid w:val="00E7218D"/>
    <w:rsid w:val="00E7231A"/>
    <w:rsid w:val="00E7354A"/>
    <w:rsid w:val="00E92009"/>
    <w:rsid w:val="00E968DF"/>
    <w:rsid w:val="00EA2BCD"/>
    <w:rsid w:val="00EA76C7"/>
    <w:rsid w:val="00EB5952"/>
    <w:rsid w:val="00EC7E56"/>
    <w:rsid w:val="00ED5D1A"/>
    <w:rsid w:val="00EE0DA0"/>
    <w:rsid w:val="00EE21A4"/>
    <w:rsid w:val="00EE3295"/>
    <w:rsid w:val="00F0603D"/>
    <w:rsid w:val="00F20CFF"/>
    <w:rsid w:val="00F33A55"/>
    <w:rsid w:val="00F46880"/>
    <w:rsid w:val="00F64CB2"/>
    <w:rsid w:val="00F81166"/>
    <w:rsid w:val="00F96284"/>
    <w:rsid w:val="00FB3391"/>
    <w:rsid w:val="00FC3ECF"/>
    <w:rsid w:val="00FC4E9D"/>
    <w:rsid w:val="00FC78CD"/>
    <w:rsid w:val="00FD3A03"/>
    <w:rsid w:val="00FD558E"/>
    <w:rsid w:val="00FD6CFB"/>
    <w:rsid w:val="00FE3799"/>
    <w:rsid w:val="00FF216A"/>
    <w:rsid w:val="00FF21C9"/>
    <w:rsid w:val="00FF26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9F2F9"/>
  <w15:docId w15:val="{2119CEF7-752F-4A46-AB31-7D738F3FF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3E3"/>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qFormat/>
    <w:rsid w:val="003B7E18"/>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000003"/>
    <w:pPr>
      <w:suppressAutoHyphens/>
      <w:ind w:left="720"/>
    </w:pPr>
    <w:rPr>
      <w:szCs w:val="20"/>
    </w:rPr>
  </w:style>
  <w:style w:type="character" w:customStyle="1" w:styleId="BodyTextIndentChar">
    <w:name w:val="Body Text Indent Char"/>
    <w:basedOn w:val="DefaultParagraphFont"/>
    <w:link w:val="BodyTextIndent"/>
    <w:rsid w:val="00000003"/>
    <w:rPr>
      <w:rFonts w:ascii="Times New Roman" w:eastAsia="Times New Roman" w:hAnsi="Times New Roman" w:cs="Times New Roman"/>
      <w:sz w:val="24"/>
      <w:szCs w:val="20"/>
    </w:rPr>
  </w:style>
  <w:style w:type="paragraph" w:styleId="ListParagraph">
    <w:name w:val="List Paragraph"/>
    <w:basedOn w:val="Normal"/>
    <w:uiPriority w:val="34"/>
    <w:qFormat/>
    <w:rsid w:val="00042492"/>
    <w:pPr>
      <w:spacing w:after="200" w:line="276" w:lineRule="auto"/>
      <w:ind w:left="720"/>
      <w:contextualSpacing/>
    </w:pPr>
    <w:rPr>
      <w:rFonts w:asciiTheme="minorHAnsi" w:eastAsiaTheme="minorHAnsi" w:hAnsiTheme="minorHAnsi" w:cstheme="minorBidi"/>
      <w:sz w:val="22"/>
      <w:szCs w:val="22"/>
    </w:rPr>
  </w:style>
  <w:style w:type="paragraph" w:styleId="BodyTextIndent3">
    <w:name w:val="Body Text Indent 3"/>
    <w:basedOn w:val="Normal"/>
    <w:link w:val="BodyTextIndent3Char"/>
    <w:rsid w:val="00B90745"/>
    <w:pPr>
      <w:spacing w:after="120"/>
      <w:ind w:left="360"/>
    </w:pPr>
    <w:rPr>
      <w:rFonts w:ascii="Arial" w:hAnsi="Arial"/>
      <w:sz w:val="16"/>
      <w:szCs w:val="16"/>
    </w:rPr>
  </w:style>
  <w:style w:type="character" w:customStyle="1" w:styleId="BodyTextIndent3Char">
    <w:name w:val="Body Text Indent 3 Char"/>
    <w:basedOn w:val="DefaultParagraphFont"/>
    <w:link w:val="BodyTextIndent3"/>
    <w:rsid w:val="00B90745"/>
    <w:rPr>
      <w:rFonts w:ascii="Arial" w:eastAsia="Times New Roman" w:hAnsi="Arial" w:cs="Times New Roman"/>
      <w:sz w:val="16"/>
      <w:szCs w:val="16"/>
    </w:rPr>
  </w:style>
  <w:style w:type="paragraph" w:styleId="Header">
    <w:name w:val="header"/>
    <w:basedOn w:val="Normal"/>
    <w:link w:val="HeaderChar"/>
    <w:uiPriority w:val="99"/>
    <w:unhideWhenUsed/>
    <w:rsid w:val="001267AC"/>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267AC"/>
  </w:style>
  <w:style w:type="paragraph" w:styleId="Footer">
    <w:name w:val="footer"/>
    <w:basedOn w:val="Normal"/>
    <w:link w:val="FooterChar"/>
    <w:uiPriority w:val="99"/>
    <w:unhideWhenUsed/>
    <w:rsid w:val="001267AC"/>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267AC"/>
  </w:style>
  <w:style w:type="paragraph" w:styleId="BodyText">
    <w:name w:val="Body Text"/>
    <w:basedOn w:val="Normal"/>
    <w:link w:val="BodyTextChar"/>
    <w:rsid w:val="00035F4B"/>
    <w:pPr>
      <w:spacing w:after="120"/>
    </w:pPr>
    <w:rPr>
      <w:rFonts w:ascii="Arial" w:hAnsi="Arial"/>
      <w:sz w:val="22"/>
      <w:szCs w:val="22"/>
    </w:rPr>
  </w:style>
  <w:style w:type="character" w:customStyle="1" w:styleId="BodyTextChar">
    <w:name w:val="Body Text Char"/>
    <w:basedOn w:val="DefaultParagraphFont"/>
    <w:link w:val="BodyText"/>
    <w:rsid w:val="00035F4B"/>
    <w:rPr>
      <w:rFonts w:ascii="Arial" w:eastAsia="Times New Roman" w:hAnsi="Arial" w:cs="Times New Roman"/>
    </w:rPr>
  </w:style>
  <w:style w:type="paragraph" w:styleId="BodyText2">
    <w:name w:val="Body Text 2"/>
    <w:basedOn w:val="Normal"/>
    <w:link w:val="BodyText2Char"/>
    <w:rsid w:val="00144C67"/>
    <w:pPr>
      <w:spacing w:after="120" w:line="480" w:lineRule="auto"/>
    </w:pPr>
    <w:rPr>
      <w:rFonts w:ascii="Arial" w:hAnsi="Arial"/>
      <w:sz w:val="22"/>
      <w:szCs w:val="22"/>
    </w:rPr>
  </w:style>
  <w:style w:type="character" w:customStyle="1" w:styleId="BodyText2Char">
    <w:name w:val="Body Text 2 Char"/>
    <w:basedOn w:val="DefaultParagraphFont"/>
    <w:link w:val="BodyText2"/>
    <w:rsid w:val="00144C67"/>
    <w:rPr>
      <w:rFonts w:ascii="Arial" w:eastAsia="Times New Roman" w:hAnsi="Arial" w:cs="Times New Roman"/>
    </w:rPr>
  </w:style>
  <w:style w:type="table" w:styleId="TableGrid">
    <w:name w:val="Table Grid"/>
    <w:basedOn w:val="TableNormal"/>
    <w:rsid w:val="003650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B7E1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B7E18"/>
    <w:pPr>
      <w:spacing w:before="100" w:beforeAutospacing="1" w:after="100" w:afterAutospacing="1"/>
    </w:pPr>
  </w:style>
  <w:style w:type="paragraph" w:customStyle="1" w:styleId="Default">
    <w:name w:val="Default"/>
    <w:rsid w:val="0087119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675F2B"/>
    <w:rPr>
      <w:color w:val="0000FF" w:themeColor="hyperlink"/>
      <w:u w:val="single"/>
    </w:rPr>
  </w:style>
  <w:style w:type="character" w:styleId="UnresolvedMention">
    <w:name w:val="Unresolved Mention"/>
    <w:basedOn w:val="DefaultParagraphFont"/>
    <w:uiPriority w:val="99"/>
    <w:semiHidden/>
    <w:unhideWhenUsed/>
    <w:rsid w:val="0067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5592">
      <w:bodyDiv w:val="1"/>
      <w:marLeft w:val="0"/>
      <w:marRight w:val="0"/>
      <w:marTop w:val="0"/>
      <w:marBottom w:val="0"/>
      <w:divBdr>
        <w:top w:val="none" w:sz="0" w:space="0" w:color="auto"/>
        <w:left w:val="none" w:sz="0" w:space="0" w:color="auto"/>
        <w:bottom w:val="none" w:sz="0" w:space="0" w:color="auto"/>
        <w:right w:val="none" w:sz="0" w:space="0" w:color="auto"/>
      </w:divBdr>
    </w:div>
    <w:div w:id="140968658">
      <w:bodyDiv w:val="1"/>
      <w:marLeft w:val="0"/>
      <w:marRight w:val="0"/>
      <w:marTop w:val="0"/>
      <w:marBottom w:val="0"/>
      <w:divBdr>
        <w:top w:val="none" w:sz="0" w:space="0" w:color="auto"/>
        <w:left w:val="none" w:sz="0" w:space="0" w:color="auto"/>
        <w:bottom w:val="none" w:sz="0" w:space="0" w:color="auto"/>
        <w:right w:val="none" w:sz="0" w:space="0" w:color="auto"/>
      </w:divBdr>
    </w:div>
    <w:div w:id="215552563">
      <w:bodyDiv w:val="1"/>
      <w:marLeft w:val="0"/>
      <w:marRight w:val="0"/>
      <w:marTop w:val="0"/>
      <w:marBottom w:val="0"/>
      <w:divBdr>
        <w:top w:val="none" w:sz="0" w:space="0" w:color="auto"/>
        <w:left w:val="none" w:sz="0" w:space="0" w:color="auto"/>
        <w:bottom w:val="none" w:sz="0" w:space="0" w:color="auto"/>
        <w:right w:val="none" w:sz="0" w:space="0" w:color="auto"/>
      </w:divBdr>
    </w:div>
    <w:div w:id="286929867">
      <w:bodyDiv w:val="1"/>
      <w:marLeft w:val="0"/>
      <w:marRight w:val="0"/>
      <w:marTop w:val="0"/>
      <w:marBottom w:val="0"/>
      <w:divBdr>
        <w:top w:val="none" w:sz="0" w:space="0" w:color="auto"/>
        <w:left w:val="none" w:sz="0" w:space="0" w:color="auto"/>
        <w:bottom w:val="none" w:sz="0" w:space="0" w:color="auto"/>
        <w:right w:val="none" w:sz="0" w:space="0" w:color="auto"/>
      </w:divBdr>
    </w:div>
    <w:div w:id="354698573">
      <w:bodyDiv w:val="1"/>
      <w:marLeft w:val="0"/>
      <w:marRight w:val="0"/>
      <w:marTop w:val="0"/>
      <w:marBottom w:val="0"/>
      <w:divBdr>
        <w:top w:val="none" w:sz="0" w:space="0" w:color="auto"/>
        <w:left w:val="none" w:sz="0" w:space="0" w:color="auto"/>
        <w:bottom w:val="none" w:sz="0" w:space="0" w:color="auto"/>
        <w:right w:val="none" w:sz="0" w:space="0" w:color="auto"/>
      </w:divBdr>
    </w:div>
    <w:div w:id="364869632">
      <w:bodyDiv w:val="1"/>
      <w:marLeft w:val="0"/>
      <w:marRight w:val="0"/>
      <w:marTop w:val="0"/>
      <w:marBottom w:val="0"/>
      <w:divBdr>
        <w:top w:val="none" w:sz="0" w:space="0" w:color="auto"/>
        <w:left w:val="none" w:sz="0" w:space="0" w:color="auto"/>
        <w:bottom w:val="none" w:sz="0" w:space="0" w:color="auto"/>
        <w:right w:val="none" w:sz="0" w:space="0" w:color="auto"/>
      </w:divBdr>
    </w:div>
    <w:div w:id="492916333">
      <w:bodyDiv w:val="1"/>
      <w:marLeft w:val="0"/>
      <w:marRight w:val="0"/>
      <w:marTop w:val="0"/>
      <w:marBottom w:val="0"/>
      <w:divBdr>
        <w:top w:val="none" w:sz="0" w:space="0" w:color="auto"/>
        <w:left w:val="none" w:sz="0" w:space="0" w:color="auto"/>
        <w:bottom w:val="none" w:sz="0" w:space="0" w:color="auto"/>
        <w:right w:val="none" w:sz="0" w:space="0" w:color="auto"/>
      </w:divBdr>
    </w:div>
    <w:div w:id="575480910">
      <w:bodyDiv w:val="1"/>
      <w:marLeft w:val="0"/>
      <w:marRight w:val="0"/>
      <w:marTop w:val="0"/>
      <w:marBottom w:val="0"/>
      <w:divBdr>
        <w:top w:val="none" w:sz="0" w:space="0" w:color="auto"/>
        <w:left w:val="none" w:sz="0" w:space="0" w:color="auto"/>
        <w:bottom w:val="none" w:sz="0" w:space="0" w:color="auto"/>
        <w:right w:val="none" w:sz="0" w:space="0" w:color="auto"/>
      </w:divBdr>
    </w:div>
    <w:div w:id="607856297">
      <w:bodyDiv w:val="1"/>
      <w:marLeft w:val="0"/>
      <w:marRight w:val="0"/>
      <w:marTop w:val="0"/>
      <w:marBottom w:val="0"/>
      <w:divBdr>
        <w:top w:val="none" w:sz="0" w:space="0" w:color="auto"/>
        <w:left w:val="none" w:sz="0" w:space="0" w:color="auto"/>
        <w:bottom w:val="none" w:sz="0" w:space="0" w:color="auto"/>
        <w:right w:val="none" w:sz="0" w:space="0" w:color="auto"/>
      </w:divBdr>
    </w:div>
    <w:div w:id="757600043">
      <w:bodyDiv w:val="1"/>
      <w:marLeft w:val="0"/>
      <w:marRight w:val="0"/>
      <w:marTop w:val="0"/>
      <w:marBottom w:val="0"/>
      <w:divBdr>
        <w:top w:val="none" w:sz="0" w:space="0" w:color="auto"/>
        <w:left w:val="none" w:sz="0" w:space="0" w:color="auto"/>
        <w:bottom w:val="none" w:sz="0" w:space="0" w:color="auto"/>
        <w:right w:val="none" w:sz="0" w:space="0" w:color="auto"/>
      </w:divBdr>
    </w:div>
    <w:div w:id="760487571">
      <w:bodyDiv w:val="1"/>
      <w:marLeft w:val="0"/>
      <w:marRight w:val="0"/>
      <w:marTop w:val="0"/>
      <w:marBottom w:val="0"/>
      <w:divBdr>
        <w:top w:val="none" w:sz="0" w:space="0" w:color="auto"/>
        <w:left w:val="none" w:sz="0" w:space="0" w:color="auto"/>
        <w:bottom w:val="none" w:sz="0" w:space="0" w:color="auto"/>
        <w:right w:val="none" w:sz="0" w:space="0" w:color="auto"/>
      </w:divBdr>
    </w:div>
    <w:div w:id="766537245">
      <w:bodyDiv w:val="1"/>
      <w:marLeft w:val="0"/>
      <w:marRight w:val="0"/>
      <w:marTop w:val="0"/>
      <w:marBottom w:val="0"/>
      <w:divBdr>
        <w:top w:val="none" w:sz="0" w:space="0" w:color="auto"/>
        <w:left w:val="none" w:sz="0" w:space="0" w:color="auto"/>
        <w:bottom w:val="none" w:sz="0" w:space="0" w:color="auto"/>
        <w:right w:val="none" w:sz="0" w:space="0" w:color="auto"/>
      </w:divBdr>
    </w:div>
    <w:div w:id="788205406">
      <w:bodyDiv w:val="1"/>
      <w:marLeft w:val="0"/>
      <w:marRight w:val="0"/>
      <w:marTop w:val="0"/>
      <w:marBottom w:val="0"/>
      <w:divBdr>
        <w:top w:val="none" w:sz="0" w:space="0" w:color="auto"/>
        <w:left w:val="none" w:sz="0" w:space="0" w:color="auto"/>
        <w:bottom w:val="none" w:sz="0" w:space="0" w:color="auto"/>
        <w:right w:val="none" w:sz="0" w:space="0" w:color="auto"/>
      </w:divBdr>
    </w:div>
    <w:div w:id="839351705">
      <w:bodyDiv w:val="1"/>
      <w:marLeft w:val="0"/>
      <w:marRight w:val="0"/>
      <w:marTop w:val="0"/>
      <w:marBottom w:val="0"/>
      <w:divBdr>
        <w:top w:val="none" w:sz="0" w:space="0" w:color="auto"/>
        <w:left w:val="none" w:sz="0" w:space="0" w:color="auto"/>
        <w:bottom w:val="none" w:sz="0" w:space="0" w:color="auto"/>
        <w:right w:val="none" w:sz="0" w:space="0" w:color="auto"/>
      </w:divBdr>
    </w:div>
    <w:div w:id="872965039">
      <w:bodyDiv w:val="1"/>
      <w:marLeft w:val="0"/>
      <w:marRight w:val="0"/>
      <w:marTop w:val="0"/>
      <w:marBottom w:val="0"/>
      <w:divBdr>
        <w:top w:val="none" w:sz="0" w:space="0" w:color="auto"/>
        <w:left w:val="none" w:sz="0" w:space="0" w:color="auto"/>
        <w:bottom w:val="none" w:sz="0" w:space="0" w:color="auto"/>
        <w:right w:val="none" w:sz="0" w:space="0" w:color="auto"/>
      </w:divBdr>
    </w:div>
    <w:div w:id="895432932">
      <w:bodyDiv w:val="1"/>
      <w:marLeft w:val="0"/>
      <w:marRight w:val="0"/>
      <w:marTop w:val="0"/>
      <w:marBottom w:val="0"/>
      <w:divBdr>
        <w:top w:val="none" w:sz="0" w:space="0" w:color="auto"/>
        <w:left w:val="none" w:sz="0" w:space="0" w:color="auto"/>
        <w:bottom w:val="none" w:sz="0" w:space="0" w:color="auto"/>
        <w:right w:val="none" w:sz="0" w:space="0" w:color="auto"/>
      </w:divBdr>
    </w:div>
    <w:div w:id="903098701">
      <w:bodyDiv w:val="1"/>
      <w:marLeft w:val="0"/>
      <w:marRight w:val="0"/>
      <w:marTop w:val="0"/>
      <w:marBottom w:val="0"/>
      <w:divBdr>
        <w:top w:val="none" w:sz="0" w:space="0" w:color="auto"/>
        <w:left w:val="none" w:sz="0" w:space="0" w:color="auto"/>
        <w:bottom w:val="none" w:sz="0" w:space="0" w:color="auto"/>
        <w:right w:val="none" w:sz="0" w:space="0" w:color="auto"/>
      </w:divBdr>
    </w:div>
    <w:div w:id="968053611">
      <w:bodyDiv w:val="1"/>
      <w:marLeft w:val="0"/>
      <w:marRight w:val="0"/>
      <w:marTop w:val="0"/>
      <w:marBottom w:val="0"/>
      <w:divBdr>
        <w:top w:val="none" w:sz="0" w:space="0" w:color="auto"/>
        <w:left w:val="none" w:sz="0" w:space="0" w:color="auto"/>
        <w:bottom w:val="none" w:sz="0" w:space="0" w:color="auto"/>
        <w:right w:val="none" w:sz="0" w:space="0" w:color="auto"/>
      </w:divBdr>
    </w:div>
    <w:div w:id="990137607">
      <w:bodyDiv w:val="1"/>
      <w:marLeft w:val="0"/>
      <w:marRight w:val="0"/>
      <w:marTop w:val="0"/>
      <w:marBottom w:val="0"/>
      <w:divBdr>
        <w:top w:val="none" w:sz="0" w:space="0" w:color="auto"/>
        <w:left w:val="none" w:sz="0" w:space="0" w:color="auto"/>
        <w:bottom w:val="none" w:sz="0" w:space="0" w:color="auto"/>
        <w:right w:val="none" w:sz="0" w:space="0" w:color="auto"/>
      </w:divBdr>
    </w:div>
    <w:div w:id="1030257130">
      <w:bodyDiv w:val="1"/>
      <w:marLeft w:val="0"/>
      <w:marRight w:val="0"/>
      <w:marTop w:val="0"/>
      <w:marBottom w:val="0"/>
      <w:divBdr>
        <w:top w:val="none" w:sz="0" w:space="0" w:color="auto"/>
        <w:left w:val="none" w:sz="0" w:space="0" w:color="auto"/>
        <w:bottom w:val="none" w:sz="0" w:space="0" w:color="auto"/>
        <w:right w:val="none" w:sz="0" w:space="0" w:color="auto"/>
      </w:divBdr>
    </w:div>
    <w:div w:id="1053843633">
      <w:bodyDiv w:val="1"/>
      <w:marLeft w:val="0"/>
      <w:marRight w:val="0"/>
      <w:marTop w:val="0"/>
      <w:marBottom w:val="0"/>
      <w:divBdr>
        <w:top w:val="none" w:sz="0" w:space="0" w:color="auto"/>
        <w:left w:val="none" w:sz="0" w:space="0" w:color="auto"/>
        <w:bottom w:val="none" w:sz="0" w:space="0" w:color="auto"/>
        <w:right w:val="none" w:sz="0" w:space="0" w:color="auto"/>
      </w:divBdr>
    </w:div>
    <w:div w:id="1438016565">
      <w:bodyDiv w:val="1"/>
      <w:marLeft w:val="0"/>
      <w:marRight w:val="0"/>
      <w:marTop w:val="0"/>
      <w:marBottom w:val="0"/>
      <w:divBdr>
        <w:top w:val="none" w:sz="0" w:space="0" w:color="auto"/>
        <w:left w:val="none" w:sz="0" w:space="0" w:color="auto"/>
        <w:bottom w:val="none" w:sz="0" w:space="0" w:color="auto"/>
        <w:right w:val="none" w:sz="0" w:space="0" w:color="auto"/>
      </w:divBdr>
    </w:div>
    <w:div w:id="1450051628">
      <w:bodyDiv w:val="1"/>
      <w:marLeft w:val="0"/>
      <w:marRight w:val="0"/>
      <w:marTop w:val="0"/>
      <w:marBottom w:val="0"/>
      <w:divBdr>
        <w:top w:val="none" w:sz="0" w:space="0" w:color="auto"/>
        <w:left w:val="none" w:sz="0" w:space="0" w:color="auto"/>
        <w:bottom w:val="none" w:sz="0" w:space="0" w:color="auto"/>
        <w:right w:val="none" w:sz="0" w:space="0" w:color="auto"/>
      </w:divBdr>
    </w:div>
    <w:div w:id="1534927009">
      <w:bodyDiv w:val="1"/>
      <w:marLeft w:val="0"/>
      <w:marRight w:val="0"/>
      <w:marTop w:val="0"/>
      <w:marBottom w:val="0"/>
      <w:divBdr>
        <w:top w:val="none" w:sz="0" w:space="0" w:color="auto"/>
        <w:left w:val="none" w:sz="0" w:space="0" w:color="auto"/>
        <w:bottom w:val="none" w:sz="0" w:space="0" w:color="auto"/>
        <w:right w:val="none" w:sz="0" w:space="0" w:color="auto"/>
      </w:divBdr>
    </w:div>
    <w:div w:id="1609846709">
      <w:bodyDiv w:val="1"/>
      <w:marLeft w:val="0"/>
      <w:marRight w:val="0"/>
      <w:marTop w:val="0"/>
      <w:marBottom w:val="0"/>
      <w:divBdr>
        <w:top w:val="none" w:sz="0" w:space="0" w:color="auto"/>
        <w:left w:val="none" w:sz="0" w:space="0" w:color="auto"/>
        <w:bottom w:val="none" w:sz="0" w:space="0" w:color="auto"/>
        <w:right w:val="none" w:sz="0" w:space="0" w:color="auto"/>
      </w:divBdr>
    </w:div>
    <w:div w:id="1636401151">
      <w:bodyDiv w:val="1"/>
      <w:marLeft w:val="0"/>
      <w:marRight w:val="0"/>
      <w:marTop w:val="0"/>
      <w:marBottom w:val="0"/>
      <w:divBdr>
        <w:top w:val="none" w:sz="0" w:space="0" w:color="auto"/>
        <w:left w:val="none" w:sz="0" w:space="0" w:color="auto"/>
        <w:bottom w:val="none" w:sz="0" w:space="0" w:color="auto"/>
        <w:right w:val="none" w:sz="0" w:space="0" w:color="auto"/>
      </w:divBdr>
    </w:div>
    <w:div w:id="1680351475">
      <w:bodyDiv w:val="1"/>
      <w:marLeft w:val="0"/>
      <w:marRight w:val="0"/>
      <w:marTop w:val="0"/>
      <w:marBottom w:val="0"/>
      <w:divBdr>
        <w:top w:val="none" w:sz="0" w:space="0" w:color="auto"/>
        <w:left w:val="none" w:sz="0" w:space="0" w:color="auto"/>
        <w:bottom w:val="none" w:sz="0" w:space="0" w:color="auto"/>
        <w:right w:val="none" w:sz="0" w:space="0" w:color="auto"/>
      </w:divBdr>
    </w:div>
    <w:div w:id="1740636190">
      <w:bodyDiv w:val="1"/>
      <w:marLeft w:val="0"/>
      <w:marRight w:val="0"/>
      <w:marTop w:val="0"/>
      <w:marBottom w:val="0"/>
      <w:divBdr>
        <w:top w:val="none" w:sz="0" w:space="0" w:color="auto"/>
        <w:left w:val="none" w:sz="0" w:space="0" w:color="auto"/>
        <w:bottom w:val="none" w:sz="0" w:space="0" w:color="auto"/>
        <w:right w:val="none" w:sz="0" w:space="0" w:color="auto"/>
      </w:divBdr>
    </w:div>
    <w:div w:id="1743068149">
      <w:bodyDiv w:val="1"/>
      <w:marLeft w:val="0"/>
      <w:marRight w:val="0"/>
      <w:marTop w:val="0"/>
      <w:marBottom w:val="0"/>
      <w:divBdr>
        <w:top w:val="none" w:sz="0" w:space="0" w:color="auto"/>
        <w:left w:val="none" w:sz="0" w:space="0" w:color="auto"/>
        <w:bottom w:val="none" w:sz="0" w:space="0" w:color="auto"/>
        <w:right w:val="none" w:sz="0" w:space="0" w:color="auto"/>
      </w:divBdr>
    </w:div>
    <w:div w:id="1793093083">
      <w:bodyDiv w:val="1"/>
      <w:marLeft w:val="0"/>
      <w:marRight w:val="0"/>
      <w:marTop w:val="0"/>
      <w:marBottom w:val="0"/>
      <w:divBdr>
        <w:top w:val="none" w:sz="0" w:space="0" w:color="auto"/>
        <w:left w:val="none" w:sz="0" w:space="0" w:color="auto"/>
        <w:bottom w:val="none" w:sz="0" w:space="0" w:color="auto"/>
        <w:right w:val="none" w:sz="0" w:space="0" w:color="auto"/>
      </w:divBdr>
    </w:div>
    <w:div w:id="1799881631">
      <w:bodyDiv w:val="1"/>
      <w:marLeft w:val="0"/>
      <w:marRight w:val="0"/>
      <w:marTop w:val="0"/>
      <w:marBottom w:val="0"/>
      <w:divBdr>
        <w:top w:val="none" w:sz="0" w:space="0" w:color="auto"/>
        <w:left w:val="none" w:sz="0" w:space="0" w:color="auto"/>
        <w:bottom w:val="none" w:sz="0" w:space="0" w:color="auto"/>
        <w:right w:val="none" w:sz="0" w:space="0" w:color="auto"/>
      </w:divBdr>
    </w:div>
    <w:div w:id="1807746573">
      <w:bodyDiv w:val="1"/>
      <w:marLeft w:val="0"/>
      <w:marRight w:val="0"/>
      <w:marTop w:val="0"/>
      <w:marBottom w:val="0"/>
      <w:divBdr>
        <w:top w:val="none" w:sz="0" w:space="0" w:color="auto"/>
        <w:left w:val="none" w:sz="0" w:space="0" w:color="auto"/>
        <w:bottom w:val="none" w:sz="0" w:space="0" w:color="auto"/>
        <w:right w:val="none" w:sz="0" w:space="0" w:color="auto"/>
      </w:divBdr>
    </w:div>
    <w:div w:id="1828933736">
      <w:bodyDiv w:val="1"/>
      <w:marLeft w:val="0"/>
      <w:marRight w:val="0"/>
      <w:marTop w:val="0"/>
      <w:marBottom w:val="0"/>
      <w:divBdr>
        <w:top w:val="none" w:sz="0" w:space="0" w:color="auto"/>
        <w:left w:val="none" w:sz="0" w:space="0" w:color="auto"/>
        <w:bottom w:val="none" w:sz="0" w:space="0" w:color="auto"/>
        <w:right w:val="none" w:sz="0" w:space="0" w:color="auto"/>
      </w:divBdr>
    </w:div>
    <w:div w:id="1847554921">
      <w:bodyDiv w:val="1"/>
      <w:marLeft w:val="0"/>
      <w:marRight w:val="0"/>
      <w:marTop w:val="0"/>
      <w:marBottom w:val="0"/>
      <w:divBdr>
        <w:top w:val="none" w:sz="0" w:space="0" w:color="auto"/>
        <w:left w:val="none" w:sz="0" w:space="0" w:color="auto"/>
        <w:bottom w:val="none" w:sz="0" w:space="0" w:color="auto"/>
        <w:right w:val="none" w:sz="0" w:space="0" w:color="auto"/>
      </w:divBdr>
    </w:div>
    <w:div w:id="1930963614">
      <w:bodyDiv w:val="1"/>
      <w:marLeft w:val="0"/>
      <w:marRight w:val="0"/>
      <w:marTop w:val="0"/>
      <w:marBottom w:val="0"/>
      <w:divBdr>
        <w:top w:val="none" w:sz="0" w:space="0" w:color="auto"/>
        <w:left w:val="none" w:sz="0" w:space="0" w:color="auto"/>
        <w:bottom w:val="none" w:sz="0" w:space="0" w:color="auto"/>
        <w:right w:val="none" w:sz="0" w:space="0" w:color="auto"/>
      </w:divBdr>
    </w:div>
    <w:div w:id="2143229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117AA-719F-124C-969A-DC8781651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3727</Words>
  <Characters>21249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Orlando Health</Company>
  <LinksUpToDate>false</LinksUpToDate>
  <CharactersWithSpaces>24927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Stanley-Brown, Odett</dc:creator>
  <cp:lastModifiedBy>Microsoft Office User</cp:lastModifiedBy>
  <cp:revision>2</cp:revision>
  <cp:lastPrinted>2013-04-16T20:19:00Z</cp:lastPrinted>
  <dcterms:created xsi:type="dcterms:W3CDTF">2022-01-10T01:47:00Z</dcterms:created>
  <dcterms:modified xsi:type="dcterms:W3CDTF">2022-01-10T01:47:00Z</dcterms:modified>
</cp:coreProperties>
</file>